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Beseda s autorkou Petrou Martiškovou 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Beseda ke knize Léto v síti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3.6. 2024 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od 13:45 do 15:15 hod</w:t>
            </w:r>
          </w:p>
        </w:tc>
      </w:tr>
      <w:tr>
        <w:trPr>
          <w:cantSplit w:val="0"/>
          <w:trHeight w:val="485.976562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Základní škola Kadaň, Chomutovská 1683 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7968"/>
        </w:tabs>
        <w:rPr/>
      </w:pPr>
      <w:bookmarkStart w:colFirst="0" w:colLast="0" w:name="_heading=h.b31nehr7h37n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bookmarkStart w:colFirst="0" w:colLast="0" w:name="_heading=h.7x4rked2cypg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Beseda ke knize Léto v síti - nebezpečí na sociálních sítích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bookmarkStart w:colFirst="0" w:colLast="0" w:name="_heading=h.yas9jdlxeift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bookmarkStart w:colFirst="0" w:colLast="0" w:name="_heading=h.n4ganwkkofgh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Dne 3.června se uskutečnila beseda pro žáky 8.A a 8.B ZŠ Kadaň, Chomutovská 1683, beseda s autorkou knihy "Léto v síti", paní Petrou Martiškovou. Téma besedy bylo zaměřeno na problematiku nebezpečí na sociálních sítích.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bookmarkStart w:colFirst="0" w:colLast="0" w:name="_heading=h.vi94rgnhkc0z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bookmarkStart w:colFirst="0" w:colLast="0" w:name="_heading=h.cg5fpmxsf6ta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Beseda začala fascinujícím úvodem, kde paní Martišková žáky provedla světem psaní a spisovatelských počátků. Podělila se o své zkušenosti s procesem tvorby knihy od prvotního nápadu až po samotné vydání, kde přitom žáky seznámila se zajímavostmi ze světa knih a nakladatelství.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bookmarkStart w:colFirst="0" w:colLast="0" w:name="_heading=h.kwzjs5qakzc5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bookmarkStart w:colFirst="0" w:colLast="0" w:name="_heading=h.hu3ywiw7glbc" w:id="7"/>
      <w:bookmarkEnd w:id="7"/>
      <w:r w:rsidDel="00000000" w:rsidR="00000000" w:rsidRPr="00000000">
        <w:rPr>
          <w:rFonts w:ascii="Arial" w:cs="Arial" w:eastAsia="Arial" w:hAnsi="Arial"/>
          <w:rtl w:val="0"/>
        </w:rPr>
        <w:t xml:space="preserve">Nikdo z přítomných nezůstal lhostejný ani při tématu vydání knih vlastním nákladem. Paní Martišková žákům  předvedla ukázky ze svých vlastních děl a zároveň  upozornila na různá nebezpečí, která mohou na internetu číhat, jako je kyberšikana či závislost na sociálních sítích.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bookmarkStart w:colFirst="0" w:colLast="0" w:name="_heading=h.eyobfexlx1e7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bookmarkStart w:colFirst="0" w:colLast="0" w:name="_heading=h.pzedbvdqu2ac" w:id="9"/>
      <w:bookmarkEnd w:id="9"/>
      <w:r w:rsidDel="00000000" w:rsidR="00000000" w:rsidRPr="00000000">
        <w:rPr>
          <w:rFonts w:ascii="Arial" w:cs="Arial" w:eastAsia="Arial" w:hAnsi="Arial"/>
          <w:rtl w:val="0"/>
        </w:rPr>
        <w:t xml:space="preserve">Velkou část besedy tvořila prezentace s ukázkami, které názorně ukázali,  jak se lidé prezentují na sociálních sítích a jak ve skutečnosti vypadají. Žáci byli také povzbuzeni k zamyšlení nad vlastním chováním online prostřednictvím zábavných testů k tématu.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bookmarkStart w:colFirst="0" w:colLast="0" w:name="_heading=h.uz81jymcp7hf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bookmarkStart w:colFirst="0" w:colLast="0" w:name="_heading=h.yrizba170w7" w:id="11"/>
      <w:bookmarkEnd w:id="11"/>
      <w:r w:rsidDel="00000000" w:rsidR="00000000" w:rsidRPr="00000000">
        <w:rPr>
          <w:rFonts w:ascii="Arial" w:cs="Arial" w:eastAsia="Arial" w:hAnsi="Arial"/>
          <w:rtl w:val="0"/>
        </w:rPr>
        <w:t xml:space="preserve">Celkově tato beseda poskytla žákům velmi poučný pohled do světa psaní, vydávání knih a aktuálních výzev, které mohou na internetu číhat. Díky této interaktivní besedě mohli žáci lépe porozumět důležitosti uvědomění si rizik a zodpovědného chování online.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bookmarkStart w:colFirst="0" w:colLast="0" w:name="_heading=h.u4i8ytdvbiel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bookmarkStart w:colFirst="0" w:colLast="0" w:name="_heading=h.4wjmtchlpak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bookmarkStart w:colFirst="0" w:colLast="0" w:name="_heading=h.fg4swm9wwg4b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bookmarkStart w:colFirst="0" w:colLast="0" w:name="_heading=h.ad8o1nklvcrt" w:id="15"/>
      <w:bookmarkEnd w:id="15"/>
      <w:r w:rsidDel="00000000" w:rsidR="00000000" w:rsidRPr="00000000">
        <w:rPr>
          <w:rFonts w:ascii="Arial" w:cs="Arial" w:eastAsia="Arial" w:hAnsi="Arial"/>
          <w:rtl w:val="0"/>
        </w:rPr>
        <w:t xml:space="preserve">Zapsala: Anna Meniecová 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bookmarkStart w:colFirst="0" w:colLast="0" w:name="_heading=h.pl86nzcgsm11" w:id="16"/>
      <w:bookmarkEnd w:id="16"/>
      <w:r w:rsidDel="00000000" w:rsidR="00000000" w:rsidRPr="00000000">
        <w:rPr>
          <w:rFonts w:ascii="Arial" w:cs="Arial" w:eastAsia="Arial" w:hAnsi="Arial"/>
          <w:rtl w:val="0"/>
        </w:rPr>
        <w:t xml:space="preserve">Doplnila: Petra Martišková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bookmarkStart w:colFirst="0" w:colLast="0" w:name="_heading=h.30q74xew8c1h" w:id="17"/>
      <w:bookmarkEnd w:id="17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4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r+IAs+WeWN6AW0kXtP0dTIzBSQ==">CgMxLjAyDmguYjMxbmVocjdoMzduMg5oLjd4NHJrZWQyY3lwZzIOaC55YXM5amRseGVpZnQyDmgubjRnYW53a2tvZmdoMg5oLnZpOTRyZ25oa2MwejIOaC5jZzVmcG14c2Y2dGEyDmgua3d6anM1cWFremM1Mg5oLmh1M3l3aXc3Z2xiYzIOaC5leW9iZmV4bHgxZTcyDmgucHplZGJ2ZHF1MmFjMg5oLnV6ODFqeW1jcDdoZjINaC55cml6YmExNzB3NzIOaC51NGk4eXRkdmJpZWwyDWguNHdqbXRjaGxwYWsyDmguZmc0c3dtOXd3ZzRiMg5oLmFkOG8xbmtsdmNydDIOaC5wbDg2bnpjZ3NtMTEyDmguMzBxNzR4ZXc4YzFoOAByITFwdEN6aG45N0szN0tKR3pMQnYwdFN3OTlDeTlPYVdY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