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38.97460937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Beseda se spisovatelkou Ivonou Březinovou</w:t>
            </w:r>
          </w:p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Beseda “Má to háček”</w:t>
            </w:r>
          </w:p>
        </w:tc>
      </w:tr>
      <w:tr>
        <w:trPr>
          <w:cantSplit w:val="0"/>
          <w:trHeight w:val="566.95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12.9. 2024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10:00-11:40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Základní a Mateřská škola Radonice, okres Chomutov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bookmarkStart w:colFirst="0" w:colLast="0" w:name="_heading=h.hmehk2np0z8c" w:id="0"/>
      <w:bookmarkEnd w:id="0"/>
      <w:r w:rsidDel="00000000" w:rsidR="00000000" w:rsidRPr="00000000">
        <w:rPr>
          <w:sz w:val="22"/>
          <w:szCs w:val="22"/>
          <w:rtl w:val="0"/>
        </w:rPr>
        <w:t xml:space="preserve">Beseda pořádaná v implementační aktivitě: Akce spolupráce ZŠ, MŠ a další instituce v oblasti ČG, ČPG.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2fp83jmt7c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8mwirzl76pkh" w:id="2"/>
      <w:bookmarkEnd w:id="2"/>
      <w:r w:rsidDel="00000000" w:rsidR="00000000" w:rsidRPr="00000000">
        <w:rPr>
          <w:rtl w:val="0"/>
        </w:rPr>
        <w:t xml:space="preserve">Dne 12. září navštívila žáky 4. a 5. ročníku ZŠ a MŠ Radonice známá spisovatelka paní Ivona Březinová.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le0rmhh6ecm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y5q32d93r7vz" w:id="4"/>
      <w:bookmarkEnd w:id="4"/>
      <w:r w:rsidDel="00000000" w:rsidR="00000000" w:rsidRPr="00000000">
        <w:rPr>
          <w:rtl w:val="0"/>
        </w:rPr>
        <w:t xml:space="preserve">Paní Březinová píše knihy pro děti všech věkových kategorií, od předškoláků až po dospívající, a některé její tituly jsou určeny speciálně pro začínající čtenáře v první třídě. Její tvorba pokrývá širokou škálu žánrů – od leporel a pohádek, přes příběhy ze života dětí a zvířat, až po encyklopedie. Ve svých knihách se často věnuje i aktuálním tématům, která mohou ovlivnit život dětí a mládeže, jako jsou závislosti, problémy s příjmem potravy (bulimie, anorexie) nebo vztahy s rodiči a kamarády.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tbsxgnxwmms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8amyhak5w8aq" w:id="6"/>
      <w:bookmarkEnd w:id="6"/>
      <w:r w:rsidDel="00000000" w:rsidR="00000000" w:rsidRPr="00000000">
        <w:rPr>
          <w:rtl w:val="0"/>
        </w:rPr>
        <w:t xml:space="preserve">Na začátku setkání se paní Březinová představila a přiblížila žákům své spisovatelské začátky a svět psaní. Podělila se o své zkušenosti s tvorbou knihy, od prvotního nápadu až po její vydání, a děti seznámila s mnoha zajímavostmi ze světa knih a nakladatelství. 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suz91lh1p4gf" w:id="7"/>
      <w:bookmarkEnd w:id="7"/>
      <w:r w:rsidDel="00000000" w:rsidR="00000000" w:rsidRPr="00000000">
        <w:rPr>
          <w:rtl w:val="0"/>
        </w:rPr>
        <w:t xml:space="preserve">Aktivně se ptala žáků, zda vědí, jak kniha vzniká – od sbírání nápadů, přes sběr informací, psaní rukopisu, až po korektury a tisk. Vysvětlila také, jak probíhá samotný tisk a vydání knih, kde čerpá inspiraci a co vše spisovatelská činnost obnáší.</w:t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ojerrcz5yph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17chufhhsq1i" w:id="9"/>
      <w:bookmarkEnd w:id="9"/>
      <w:r w:rsidDel="00000000" w:rsidR="00000000" w:rsidRPr="00000000">
        <w:rPr>
          <w:rtl w:val="0"/>
        </w:rPr>
        <w:t xml:space="preserve">V průběhu besedy dětem představila nejen své starší knihy, ale i nové tituly. Zvláštní pozornost věnovala edici „Má to háček“, která se zaměřuje na problémy jako šikana, rozvedené rodiny či život s handicapem. Hrdinové těchto knih jsou děti, které čelí různým výzvám, například mají rozvedené rodiče, bojují s nemocí nebo nejsou oblíbené ve třídě. Mezi knihy této edice patří tituly jako Kluk a pes, Lentilka pro dědu Edu, Ňouma z áčka nebo Řád sladkého sněhuláka. Pro starší čtenáře představila například knihu Řvi potichu, brácho, která se věnuje tématu autismu.</w:t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lp3rw83apui1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slmkifyi137h" w:id="11"/>
      <w:bookmarkEnd w:id="11"/>
      <w:r w:rsidDel="00000000" w:rsidR="00000000" w:rsidRPr="00000000">
        <w:rPr>
          <w:rtl w:val="0"/>
        </w:rPr>
        <w:t xml:space="preserve">Druhá část besedy byla věnována dobrodružné edici Gang Odvážných!, která se zabývá příběhy o přežití v krizových situacích. Děti se zde ocitají v nebezpečí a musí spojit své síly, aby přežily. Mezi knihy z této řady patří například Ztraceni ve vlnách, Nevinná lavina nebo </w:t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7b4x99bboir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cs4ygb5gc6vx" w:id="13"/>
      <w:bookmarkEnd w:id="13"/>
      <w:r w:rsidDel="00000000" w:rsidR="00000000" w:rsidRPr="00000000">
        <w:rPr>
          <w:rtl w:val="0"/>
        </w:rPr>
        <w:t xml:space="preserve">Ve spárech džungle, Netvor třese zemí, Poušť, všude poušť, V pasti dravé řeky, Chapadla ohně, Úder tornáda a Žraločí zub.</w:t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zhpplnvbb1rw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oxxvlh1f6eg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2wcylndzev5l" w:id="16"/>
      <w:bookmarkEnd w:id="16"/>
      <w:r w:rsidDel="00000000" w:rsidR="00000000" w:rsidRPr="00000000">
        <w:rPr>
          <w:rtl w:val="0"/>
        </w:rPr>
        <w:t xml:space="preserve">Celá beseda byla doprovázena diskuzí, během níž se žáci podělili o své nápady na nová témata knih. Akce byla hodnocena velmi pozitivně nejen dětmi, ale i pedagogy. Svým přínosem podpořila rozvoj čtenářství a otevřela dveře do světa literatury.</w:t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crph7hsosnd4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6o1xjlareg1z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euveswrwtkp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>
          <w:rFonts w:ascii="Calibri" w:cs="Calibri" w:eastAsia="Calibri" w:hAnsi="Calibri"/>
        </w:rPr>
      </w:pPr>
      <w:bookmarkStart w:colFirst="0" w:colLast="0" w:name="_heading=h.gzad8sob1oef" w:id="20"/>
      <w:bookmarkEnd w:id="20"/>
      <w:r w:rsidDel="00000000" w:rsidR="00000000" w:rsidRPr="00000000">
        <w:rPr>
          <w:rFonts w:ascii="Calibri" w:cs="Calibri" w:eastAsia="Calibri" w:hAnsi="Calibri"/>
          <w:rtl w:val="0"/>
        </w:rPr>
        <w:t xml:space="preserve">Zapsala: Anna Meniecová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bookmarkStart w:colFirst="0" w:colLast="0" w:name="_heading=h.ucn3lpp14qdl" w:id="21"/>
      <w:bookmarkEnd w:id="2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WLEBGFfKpJRdH5mxdErq2XIcg==">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