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9CBB" w14:textId="77777777" w:rsidR="000D1BCC" w:rsidRDefault="00115999">
      <w:pPr>
        <w:rPr>
          <w:b/>
          <w:sz w:val="30"/>
          <w:szCs w:val="30"/>
        </w:rPr>
      </w:pPr>
      <w:r>
        <w:rPr>
          <w:sz w:val="30"/>
          <w:szCs w:val="30"/>
        </w:rPr>
        <w:t xml:space="preserve">                                                </w:t>
      </w:r>
      <w:r>
        <w:rPr>
          <w:b/>
          <w:sz w:val="30"/>
          <w:szCs w:val="30"/>
        </w:rPr>
        <w:t xml:space="preserve"> ZÁPIS</w:t>
      </w:r>
    </w:p>
    <w:p w14:paraId="0677839C" w14:textId="77777777" w:rsidR="000D1BCC" w:rsidRDefault="000D1BCC">
      <w:pPr>
        <w:rPr>
          <w:sz w:val="30"/>
          <w:szCs w:val="30"/>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1"/>
      </w:tblGrid>
      <w:tr w:rsidR="000D1BCC" w14:paraId="7069805D" w14:textId="77777777">
        <w:trPr>
          <w:trHeight w:val="464"/>
        </w:trPr>
        <w:tc>
          <w:tcPr>
            <w:tcW w:w="2689" w:type="dxa"/>
          </w:tcPr>
          <w:p w14:paraId="3200AAB3" w14:textId="77777777" w:rsidR="000D1BCC" w:rsidRDefault="00115999">
            <w:pPr>
              <w:rPr>
                <w:sz w:val="28"/>
                <w:szCs w:val="28"/>
              </w:rPr>
            </w:pPr>
            <w:r>
              <w:rPr>
                <w:sz w:val="28"/>
                <w:szCs w:val="28"/>
              </w:rPr>
              <w:t>Název akce</w:t>
            </w:r>
          </w:p>
        </w:tc>
        <w:tc>
          <w:tcPr>
            <w:tcW w:w="6371" w:type="dxa"/>
          </w:tcPr>
          <w:p w14:paraId="5EA16340" w14:textId="77777777" w:rsidR="000D1BCC" w:rsidRDefault="00115999">
            <w:pPr>
              <w:tabs>
                <w:tab w:val="left" w:pos="4356"/>
              </w:tabs>
              <w:rPr>
                <w:sz w:val="28"/>
                <w:szCs w:val="28"/>
              </w:rPr>
            </w:pPr>
            <w:r>
              <w:rPr>
                <w:sz w:val="28"/>
                <w:szCs w:val="28"/>
              </w:rPr>
              <w:t xml:space="preserve">Cyklus aktivit pro děti MŠ </w:t>
            </w:r>
          </w:p>
        </w:tc>
      </w:tr>
      <w:tr w:rsidR="000D1BCC" w14:paraId="6D1E7D7C" w14:textId="77777777">
        <w:trPr>
          <w:trHeight w:val="464"/>
        </w:trPr>
        <w:tc>
          <w:tcPr>
            <w:tcW w:w="2689" w:type="dxa"/>
          </w:tcPr>
          <w:p w14:paraId="1A6E6221" w14:textId="77777777" w:rsidR="000D1BCC" w:rsidRDefault="00115999">
            <w:pPr>
              <w:rPr>
                <w:sz w:val="28"/>
                <w:szCs w:val="28"/>
              </w:rPr>
            </w:pPr>
            <w:r>
              <w:rPr>
                <w:sz w:val="28"/>
                <w:szCs w:val="28"/>
              </w:rPr>
              <w:t xml:space="preserve">Klíčová aktivita </w:t>
            </w:r>
          </w:p>
        </w:tc>
        <w:tc>
          <w:tcPr>
            <w:tcW w:w="6371" w:type="dxa"/>
          </w:tcPr>
          <w:p w14:paraId="17B746A9" w14:textId="77777777" w:rsidR="000D1BCC" w:rsidRDefault="00115999">
            <w:pPr>
              <w:rPr>
                <w:sz w:val="28"/>
                <w:szCs w:val="28"/>
              </w:rPr>
            </w:pPr>
            <w:r>
              <w:rPr>
                <w:sz w:val="28"/>
                <w:szCs w:val="28"/>
              </w:rPr>
              <w:t>Univerzita dětského věku</w:t>
            </w:r>
          </w:p>
        </w:tc>
      </w:tr>
      <w:tr w:rsidR="000D1BCC" w14:paraId="062BA326" w14:textId="77777777">
        <w:trPr>
          <w:trHeight w:val="464"/>
        </w:trPr>
        <w:tc>
          <w:tcPr>
            <w:tcW w:w="2689" w:type="dxa"/>
          </w:tcPr>
          <w:p w14:paraId="45C0F1D0" w14:textId="77777777" w:rsidR="000D1BCC" w:rsidRDefault="00115999">
            <w:pPr>
              <w:rPr>
                <w:sz w:val="28"/>
                <w:szCs w:val="28"/>
              </w:rPr>
            </w:pPr>
            <w:r>
              <w:rPr>
                <w:sz w:val="28"/>
                <w:szCs w:val="28"/>
              </w:rPr>
              <w:t>Lekce na téma</w:t>
            </w:r>
          </w:p>
        </w:tc>
        <w:tc>
          <w:tcPr>
            <w:tcW w:w="6371" w:type="dxa"/>
          </w:tcPr>
          <w:p w14:paraId="16098478" w14:textId="5A4684B3" w:rsidR="000D1BCC" w:rsidRDefault="00115999">
            <w:pPr>
              <w:rPr>
                <w:sz w:val="28"/>
                <w:szCs w:val="28"/>
              </w:rPr>
            </w:pPr>
            <w:r w:rsidRPr="00115999">
              <w:rPr>
                <w:b/>
                <w:bCs/>
                <w:sz w:val="28"/>
                <w:szCs w:val="28"/>
              </w:rPr>
              <w:t>Magické síly přírody – Energie kolem nás"</w:t>
            </w:r>
          </w:p>
        </w:tc>
      </w:tr>
      <w:tr w:rsidR="000D1BCC" w14:paraId="5A7185C3" w14:textId="77777777">
        <w:trPr>
          <w:trHeight w:val="494"/>
        </w:trPr>
        <w:tc>
          <w:tcPr>
            <w:tcW w:w="2689" w:type="dxa"/>
          </w:tcPr>
          <w:p w14:paraId="531E9B15" w14:textId="77777777" w:rsidR="000D1BCC" w:rsidRDefault="00115999">
            <w:pPr>
              <w:rPr>
                <w:sz w:val="28"/>
                <w:szCs w:val="28"/>
              </w:rPr>
            </w:pPr>
            <w:r>
              <w:rPr>
                <w:sz w:val="28"/>
                <w:szCs w:val="28"/>
              </w:rPr>
              <w:t>Lektor</w:t>
            </w:r>
          </w:p>
        </w:tc>
        <w:tc>
          <w:tcPr>
            <w:tcW w:w="6371" w:type="dxa"/>
          </w:tcPr>
          <w:p w14:paraId="583049E5" w14:textId="77777777" w:rsidR="000D1BCC" w:rsidRDefault="00115999">
            <w:pPr>
              <w:rPr>
                <w:sz w:val="28"/>
                <w:szCs w:val="28"/>
              </w:rPr>
            </w:pPr>
            <w:r>
              <w:rPr>
                <w:sz w:val="28"/>
                <w:szCs w:val="28"/>
              </w:rPr>
              <w:t xml:space="preserve">Mgr. Jana </w:t>
            </w:r>
            <w:proofErr w:type="spellStart"/>
            <w:r>
              <w:rPr>
                <w:sz w:val="28"/>
                <w:szCs w:val="28"/>
              </w:rPr>
              <w:t>Mihalovová</w:t>
            </w:r>
            <w:proofErr w:type="spellEnd"/>
          </w:p>
          <w:p w14:paraId="4F8FCB27" w14:textId="77777777" w:rsidR="000D1BCC" w:rsidRDefault="00115999">
            <w:pPr>
              <w:rPr>
                <w:sz w:val="28"/>
                <w:szCs w:val="28"/>
              </w:rPr>
            </w:pPr>
            <w:r>
              <w:rPr>
                <w:sz w:val="28"/>
                <w:szCs w:val="28"/>
              </w:rPr>
              <w:t xml:space="preserve">Ing. Michala Doudová </w:t>
            </w:r>
          </w:p>
        </w:tc>
      </w:tr>
      <w:tr w:rsidR="000D1BCC" w14:paraId="0F6170F2" w14:textId="77777777">
        <w:tc>
          <w:tcPr>
            <w:tcW w:w="2689" w:type="dxa"/>
          </w:tcPr>
          <w:p w14:paraId="50256793" w14:textId="77777777" w:rsidR="000D1BCC" w:rsidRDefault="00115999">
            <w:pPr>
              <w:rPr>
                <w:sz w:val="28"/>
                <w:szCs w:val="28"/>
              </w:rPr>
            </w:pPr>
            <w:r>
              <w:rPr>
                <w:sz w:val="28"/>
                <w:szCs w:val="28"/>
              </w:rPr>
              <w:t>Datum a čas konání</w:t>
            </w:r>
          </w:p>
          <w:p w14:paraId="46035528" w14:textId="77777777" w:rsidR="000D1BCC" w:rsidRDefault="00115999">
            <w:pPr>
              <w:rPr>
                <w:sz w:val="28"/>
                <w:szCs w:val="28"/>
              </w:rPr>
            </w:pPr>
            <w:r>
              <w:rPr>
                <w:sz w:val="28"/>
                <w:szCs w:val="28"/>
              </w:rPr>
              <w:t>(</w:t>
            </w:r>
            <w:proofErr w:type="gramStart"/>
            <w:r>
              <w:rPr>
                <w:sz w:val="28"/>
                <w:szCs w:val="28"/>
              </w:rPr>
              <w:t>od - do</w:t>
            </w:r>
            <w:proofErr w:type="gramEnd"/>
            <w:r>
              <w:rPr>
                <w:sz w:val="28"/>
                <w:szCs w:val="28"/>
              </w:rPr>
              <w:t>)</w:t>
            </w:r>
          </w:p>
        </w:tc>
        <w:tc>
          <w:tcPr>
            <w:tcW w:w="6371" w:type="dxa"/>
          </w:tcPr>
          <w:p w14:paraId="08E6C8CF" w14:textId="21E754E2" w:rsidR="000D1BCC" w:rsidRDefault="00115999">
            <w:pPr>
              <w:rPr>
                <w:sz w:val="28"/>
                <w:szCs w:val="28"/>
              </w:rPr>
            </w:pPr>
            <w:r>
              <w:rPr>
                <w:sz w:val="28"/>
                <w:szCs w:val="28"/>
              </w:rPr>
              <w:t>6</w:t>
            </w:r>
            <w:r>
              <w:rPr>
                <w:sz w:val="28"/>
                <w:szCs w:val="28"/>
              </w:rPr>
              <w:t>.2</w:t>
            </w:r>
            <w:r>
              <w:rPr>
                <w:sz w:val="28"/>
                <w:szCs w:val="28"/>
              </w:rPr>
              <w:t>.2025</w:t>
            </w:r>
          </w:p>
          <w:p w14:paraId="18B2688C" w14:textId="77777777" w:rsidR="000D1BCC" w:rsidRDefault="00115999">
            <w:pPr>
              <w:rPr>
                <w:sz w:val="28"/>
                <w:szCs w:val="28"/>
              </w:rPr>
            </w:pPr>
            <w:r>
              <w:rPr>
                <w:sz w:val="28"/>
                <w:szCs w:val="28"/>
              </w:rPr>
              <w:t>15:00 - 16:00 hod</w:t>
            </w:r>
          </w:p>
        </w:tc>
      </w:tr>
      <w:tr w:rsidR="000D1BCC" w14:paraId="6AF32CAE" w14:textId="77777777">
        <w:trPr>
          <w:trHeight w:val="555"/>
        </w:trPr>
        <w:tc>
          <w:tcPr>
            <w:tcW w:w="2689" w:type="dxa"/>
          </w:tcPr>
          <w:p w14:paraId="28369C3A" w14:textId="77777777" w:rsidR="000D1BCC" w:rsidRDefault="00115999">
            <w:pPr>
              <w:rPr>
                <w:sz w:val="28"/>
                <w:szCs w:val="28"/>
              </w:rPr>
            </w:pPr>
            <w:r>
              <w:rPr>
                <w:sz w:val="28"/>
                <w:szCs w:val="28"/>
              </w:rPr>
              <w:t>Místo konání</w:t>
            </w:r>
          </w:p>
        </w:tc>
        <w:tc>
          <w:tcPr>
            <w:tcW w:w="6371" w:type="dxa"/>
          </w:tcPr>
          <w:p w14:paraId="52142C45" w14:textId="77777777" w:rsidR="000D1BCC" w:rsidRDefault="00115999">
            <w:pPr>
              <w:rPr>
                <w:sz w:val="28"/>
                <w:szCs w:val="28"/>
              </w:rPr>
            </w:pPr>
            <w:r>
              <w:rPr>
                <w:sz w:val="28"/>
                <w:szCs w:val="28"/>
              </w:rPr>
              <w:t>Základní škola Kadaň, ul. Chomutovská 1683, okr. Chomutov</w:t>
            </w:r>
          </w:p>
        </w:tc>
      </w:tr>
    </w:tbl>
    <w:p w14:paraId="0E05F258" w14:textId="77777777" w:rsidR="000D1BCC" w:rsidRDefault="000D1BCC">
      <w:pPr>
        <w:rPr>
          <w:sz w:val="30"/>
          <w:szCs w:val="30"/>
        </w:rPr>
      </w:pPr>
    </w:p>
    <w:p w14:paraId="01AC7EC0" w14:textId="6684CA21" w:rsidR="00115999" w:rsidRPr="00115999" w:rsidRDefault="00115999" w:rsidP="00115999">
      <w:pPr>
        <w:rPr>
          <w:sz w:val="30"/>
          <w:szCs w:val="30"/>
        </w:rPr>
      </w:pPr>
      <w:r w:rsidRPr="00115999">
        <w:rPr>
          <w:sz w:val="30"/>
          <w:szCs w:val="30"/>
        </w:rPr>
        <w:t xml:space="preserve">V rámci </w:t>
      </w:r>
      <w:r>
        <w:rPr>
          <w:sz w:val="30"/>
          <w:szCs w:val="30"/>
        </w:rPr>
        <w:t xml:space="preserve">dalšího </w:t>
      </w:r>
      <w:r w:rsidRPr="00115999">
        <w:rPr>
          <w:sz w:val="30"/>
          <w:szCs w:val="30"/>
        </w:rPr>
        <w:t>setkání</w:t>
      </w:r>
      <w:r>
        <w:rPr>
          <w:sz w:val="30"/>
          <w:szCs w:val="30"/>
        </w:rPr>
        <w:t xml:space="preserve"> UDV na téma</w:t>
      </w:r>
      <w:r w:rsidRPr="00115999">
        <w:rPr>
          <w:sz w:val="30"/>
          <w:szCs w:val="30"/>
        </w:rPr>
        <w:t xml:space="preserve"> „Magické síly přírody – Energie kolem nás“ měly děti možnost objevovat různé druhy energie, jejich přenos a praktické využití v každodenním životě. Pomocí zábavných experimentů si na vlastní kůži vyzkoušely, jak energie funguje a jak ji lze vidět a využít.</w:t>
      </w:r>
    </w:p>
    <w:p w14:paraId="51873ABB" w14:textId="77777777" w:rsidR="00115999" w:rsidRPr="00115999" w:rsidRDefault="00115999" w:rsidP="00115999">
      <w:pPr>
        <w:rPr>
          <w:b/>
          <w:bCs/>
          <w:sz w:val="30"/>
          <w:szCs w:val="30"/>
        </w:rPr>
      </w:pPr>
      <w:r w:rsidRPr="00115999">
        <w:rPr>
          <w:b/>
          <w:bCs/>
          <w:sz w:val="30"/>
          <w:szCs w:val="30"/>
        </w:rPr>
        <w:t>Elektřina z citronu – když ovoce vyrábí proud</w:t>
      </w:r>
    </w:p>
    <w:p w14:paraId="4BE4ED81" w14:textId="77777777" w:rsidR="00115999" w:rsidRPr="00115999" w:rsidRDefault="00115999" w:rsidP="00115999">
      <w:pPr>
        <w:rPr>
          <w:sz w:val="30"/>
          <w:szCs w:val="30"/>
        </w:rPr>
      </w:pPr>
      <w:r w:rsidRPr="00115999">
        <w:rPr>
          <w:sz w:val="30"/>
          <w:szCs w:val="30"/>
        </w:rPr>
        <w:t>Prvním pokusem bylo zjištění, zda je možné získat elektřinu z citronu. Děti pracovaly s jednoduchým elektrickým obvodem složeným z citronu, měděných a hliníkových hřebíků, drátků a malé LED diody. Byly překvapené, když pochopily, že kyselina v citronu dokáže vytvořit chemickou reakci, která generuje slabý elektrický proud. Zkoušely propojit více citronů dohromady, aby zjistily, zda dokážou vyrobit dostatek energie pro rozsvícení diody. Tento pokus jim přiblížil fungování galvanických článků a ukázal, že elektřina nemusí pocházet pouze ze zásuvky.</w:t>
      </w:r>
    </w:p>
    <w:p w14:paraId="287848FA" w14:textId="77777777" w:rsidR="00115999" w:rsidRPr="00115999" w:rsidRDefault="00115999" w:rsidP="00115999">
      <w:pPr>
        <w:rPr>
          <w:b/>
          <w:bCs/>
          <w:sz w:val="30"/>
          <w:szCs w:val="30"/>
        </w:rPr>
      </w:pPr>
      <w:r w:rsidRPr="00115999">
        <w:rPr>
          <w:b/>
          <w:bCs/>
          <w:sz w:val="30"/>
          <w:szCs w:val="30"/>
        </w:rPr>
        <w:t>Větrná energie – síla větru v pohybu</w:t>
      </w:r>
    </w:p>
    <w:p w14:paraId="299473DE" w14:textId="77777777" w:rsidR="00115999" w:rsidRPr="00115999" w:rsidRDefault="00115999" w:rsidP="00115999">
      <w:pPr>
        <w:rPr>
          <w:sz w:val="30"/>
          <w:szCs w:val="30"/>
        </w:rPr>
      </w:pPr>
      <w:r w:rsidRPr="00115999">
        <w:rPr>
          <w:sz w:val="30"/>
          <w:szCs w:val="30"/>
        </w:rPr>
        <w:t>Druhým pokusem bylo zkoumání síly větru. Děti si vyrobily vlastní větrníky z papíru a zkoušely, jak se otáčejí pod vlivem proudícího vzduchu z fénu. Povídali jsme si o tom, jak vítr v přírodě pohání lodě, větrné mlýny nebo dokonce vyrábí elektřinu ve větrných elektrárnách. Experiment pomohl dětem pochopit, jak lze přeměnit pohybovou energii větru na užitečnou práci.</w:t>
      </w:r>
    </w:p>
    <w:p w14:paraId="3F2DC558" w14:textId="77777777" w:rsidR="00115999" w:rsidRPr="00115999" w:rsidRDefault="00115999" w:rsidP="00115999">
      <w:pPr>
        <w:rPr>
          <w:b/>
          <w:bCs/>
          <w:sz w:val="30"/>
          <w:szCs w:val="30"/>
        </w:rPr>
      </w:pPr>
      <w:r w:rsidRPr="00115999">
        <w:rPr>
          <w:b/>
          <w:bCs/>
          <w:sz w:val="30"/>
          <w:szCs w:val="30"/>
        </w:rPr>
        <w:t>Jaké dovednosti a znalosti si děti odnesly?</w:t>
      </w:r>
    </w:p>
    <w:p w14:paraId="59F89590" w14:textId="77777777" w:rsidR="00115999" w:rsidRPr="00115999" w:rsidRDefault="00115999" w:rsidP="00115999">
      <w:pPr>
        <w:rPr>
          <w:sz w:val="30"/>
          <w:szCs w:val="30"/>
        </w:rPr>
      </w:pPr>
      <w:r w:rsidRPr="00115999">
        <w:rPr>
          <w:sz w:val="30"/>
          <w:szCs w:val="30"/>
        </w:rPr>
        <w:lastRenderedPageBreak/>
        <w:t>Toto setkání bylo nejen zábavné, ale i velmi přínosné pro rozvoj dětí v různých oblastech:</w:t>
      </w:r>
      <w:r w:rsidRPr="00115999">
        <w:rPr>
          <w:sz w:val="30"/>
          <w:szCs w:val="30"/>
        </w:rPr>
        <w:br/>
      </w:r>
      <w:r w:rsidRPr="00115999">
        <w:rPr>
          <w:rFonts w:ascii="Segoe UI Emoji" w:hAnsi="Segoe UI Emoji" w:cs="Segoe UI Emoji"/>
          <w:sz w:val="30"/>
          <w:szCs w:val="30"/>
        </w:rPr>
        <w:t>🔹</w:t>
      </w:r>
      <w:r w:rsidRPr="00115999">
        <w:rPr>
          <w:sz w:val="30"/>
          <w:szCs w:val="30"/>
        </w:rPr>
        <w:t xml:space="preserve"> </w:t>
      </w:r>
      <w:r w:rsidRPr="00115999">
        <w:rPr>
          <w:b/>
          <w:bCs/>
          <w:sz w:val="30"/>
          <w:szCs w:val="30"/>
        </w:rPr>
        <w:t>Přírodovědné poznatky</w:t>
      </w:r>
      <w:r w:rsidRPr="00115999">
        <w:rPr>
          <w:sz w:val="30"/>
          <w:szCs w:val="30"/>
        </w:rPr>
        <w:t xml:space="preserve"> – děti pochopily základní principy výroby elektřiny a fungování energie v přírodě.</w:t>
      </w:r>
      <w:r w:rsidRPr="00115999">
        <w:rPr>
          <w:sz w:val="30"/>
          <w:szCs w:val="30"/>
        </w:rPr>
        <w:br/>
      </w:r>
      <w:r w:rsidRPr="00115999">
        <w:rPr>
          <w:rFonts w:ascii="Segoe UI Emoji" w:hAnsi="Segoe UI Emoji" w:cs="Segoe UI Emoji"/>
          <w:sz w:val="30"/>
          <w:szCs w:val="30"/>
        </w:rPr>
        <w:t>🔹</w:t>
      </w:r>
      <w:r w:rsidRPr="00115999">
        <w:rPr>
          <w:sz w:val="30"/>
          <w:szCs w:val="30"/>
        </w:rPr>
        <w:t xml:space="preserve"> </w:t>
      </w:r>
      <w:r w:rsidRPr="00115999">
        <w:rPr>
          <w:b/>
          <w:bCs/>
          <w:sz w:val="30"/>
          <w:szCs w:val="30"/>
        </w:rPr>
        <w:t>Technická gramotnost</w:t>
      </w:r>
      <w:r w:rsidRPr="00115999">
        <w:rPr>
          <w:sz w:val="30"/>
          <w:szCs w:val="30"/>
        </w:rPr>
        <w:t xml:space="preserve"> – práce s jednoduchým elektrickým obvodem a větrníkem posílila jejich zájem o techniku.</w:t>
      </w:r>
      <w:r w:rsidRPr="00115999">
        <w:rPr>
          <w:sz w:val="30"/>
          <w:szCs w:val="30"/>
        </w:rPr>
        <w:br/>
      </w:r>
      <w:r w:rsidRPr="00115999">
        <w:rPr>
          <w:rFonts w:ascii="Segoe UI Emoji" w:hAnsi="Segoe UI Emoji" w:cs="Segoe UI Emoji"/>
          <w:sz w:val="30"/>
          <w:szCs w:val="30"/>
        </w:rPr>
        <w:t>🔹</w:t>
      </w:r>
      <w:r w:rsidRPr="00115999">
        <w:rPr>
          <w:sz w:val="30"/>
          <w:szCs w:val="30"/>
        </w:rPr>
        <w:t xml:space="preserve"> </w:t>
      </w:r>
      <w:r w:rsidRPr="00115999">
        <w:rPr>
          <w:b/>
          <w:bCs/>
          <w:sz w:val="30"/>
          <w:szCs w:val="30"/>
        </w:rPr>
        <w:t>Jemná motorika</w:t>
      </w:r>
      <w:r w:rsidRPr="00115999">
        <w:rPr>
          <w:sz w:val="30"/>
          <w:szCs w:val="30"/>
        </w:rPr>
        <w:t xml:space="preserve"> – při sestavování obvodu a výrobě větrníku si procvičily preciznost a zručnost.</w:t>
      </w:r>
      <w:r w:rsidRPr="00115999">
        <w:rPr>
          <w:sz w:val="30"/>
          <w:szCs w:val="30"/>
        </w:rPr>
        <w:br/>
      </w:r>
      <w:r w:rsidRPr="00115999">
        <w:rPr>
          <w:rFonts w:ascii="Segoe UI Emoji" w:hAnsi="Segoe UI Emoji" w:cs="Segoe UI Emoji"/>
          <w:sz w:val="30"/>
          <w:szCs w:val="30"/>
        </w:rPr>
        <w:t>🔹</w:t>
      </w:r>
      <w:r w:rsidRPr="00115999">
        <w:rPr>
          <w:sz w:val="30"/>
          <w:szCs w:val="30"/>
        </w:rPr>
        <w:t xml:space="preserve"> </w:t>
      </w:r>
      <w:r w:rsidRPr="00115999">
        <w:rPr>
          <w:b/>
          <w:bCs/>
          <w:sz w:val="30"/>
          <w:szCs w:val="30"/>
        </w:rPr>
        <w:t>Logické myšlení a experimentování</w:t>
      </w:r>
      <w:r w:rsidRPr="00115999">
        <w:rPr>
          <w:sz w:val="30"/>
          <w:szCs w:val="30"/>
        </w:rPr>
        <w:t xml:space="preserve"> – děti se učily pozorovat, porovnávat výsledky a přicházet na nové souvislosti.</w:t>
      </w:r>
      <w:r w:rsidRPr="00115999">
        <w:rPr>
          <w:sz w:val="30"/>
          <w:szCs w:val="30"/>
        </w:rPr>
        <w:br/>
      </w:r>
      <w:r w:rsidRPr="00115999">
        <w:rPr>
          <w:rFonts w:ascii="Segoe UI Emoji" w:hAnsi="Segoe UI Emoji" w:cs="Segoe UI Emoji"/>
          <w:sz w:val="30"/>
          <w:szCs w:val="30"/>
        </w:rPr>
        <w:t>🔹</w:t>
      </w:r>
      <w:r w:rsidRPr="00115999">
        <w:rPr>
          <w:sz w:val="30"/>
          <w:szCs w:val="30"/>
        </w:rPr>
        <w:t xml:space="preserve"> </w:t>
      </w:r>
      <w:r w:rsidRPr="00115999">
        <w:rPr>
          <w:b/>
          <w:bCs/>
          <w:sz w:val="30"/>
          <w:szCs w:val="30"/>
        </w:rPr>
        <w:t>Týmová spolupráce</w:t>
      </w:r>
      <w:r w:rsidRPr="00115999">
        <w:rPr>
          <w:sz w:val="30"/>
          <w:szCs w:val="30"/>
        </w:rPr>
        <w:t xml:space="preserve"> – pokusy prováděly ve skupinách, což podporovalo komunikaci a spolupráci.</w:t>
      </w:r>
    </w:p>
    <w:p w14:paraId="7C70DBBC" w14:textId="77777777" w:rsidR="00115999" w:rsidRDefault="00115999">
      <w:pPr>
        <w:rPr>
          <w:sz w:val="30"/>
          <w:szCs w:val="30"/>
        </w:rPr>
      </w:pPr>
    </w:p>
    <w:sectPr w:rsidR="00115999">
      <w:headerReference w:type="default" r:id="rId8"/>
      <w:footerReference w:type="default" r:id="rId9"/>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56891" w14:textId="77777777" w:rsidR="00115999" w:rsidRDefault="00115999">
      <w:r>
        <w:separator/>
      </w:r>
    </w:p>
  </w:endnote>
  <w:endnote w:type="continuationSeparator" w:id="0">
    <w:p w14:paraId="7A8B1C71" w14:textId="77777777" w:rsidR="00115999" w:rsidRDefault="001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0F17" w14:textId="77777777" w:rsidR="000D1BCC" w:rsidRDefault="000D1BCC">
    <w:pPr>
      <w:pBdr>
        <w:top w:val="single" w:sz="4" w:space="13" w:color="000000"/>
        <w:left w:val="nil"/>
        <w:bottom w:val="nil"/>
        <w:right w:val="nil"/>
        <w:between w:val="nil"/>
      </w:pBdr>
      <w:tabs>
        <w:tab w:val="left" w:pos="855"/>
      </w:tabs>
      <w:rPr>
        <w:b/>
        <w:color w:val="000000"/>
        <w:sz w:val="20"/>
        <w:szCs w:val="20"/>
      </w:rPr>
    </w:pPr>
  </w:p>
  <w:p w14:paraId="25D096E3" w14:textId="77777777" w:rsidR="000D1BCC" w:rsidRDefault="00115999">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14:anchorId="1BF09CCD" wp14:editId="78BC3817">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14:paraId="4E39386A" w14:textId="77777777" w:rsidR="000D1BCC" w:rsidRDefault="00115999">
    <w:pPr>
      <w:pBdr>
        <w:top w:val="single" w:sz="4" w:space="13" w:color="000000"/>
        <w:left w:val="nil"/>
        <w:bottom w:val="nil"/>
        <w:right w:val="nil"/>
        <w:between w:val="nil"/>
      </w:pBdr>
      <w:tabs>
        <w:tab w:val="left" w:pos="855"/>
        <w:tab w:val="right" w:pos="8337"/>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r>
      <w:rPr>
        <w:rFonts w:ascii="Arial" w:eastAsia="Arial" w:hAnsi="Arial" w:cs="Arial"/>
        <w:color w:val="666666"/>
        <w:sz w:val="16"/>
        <w:szCs w:val="16"/>
      </w:rPr>
      <w:tab/>
    </w:r>
  </w:p>
  <w:p w14:paraId="04361776" w14:textId="77777777" w:rsidR="000D1BCC" w:rsidRDefault="00115999">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r>
    <w:r>
      <w:rPr>
        <w:rFonts w:ascii="Arial" w:eastAsia="Arial" w:hAnsi="Arial" w:cs="Arial"/>
        <w:color w:val="666666"/>
        <w:sz w:val="16"/>
        <w:szCs w:val="16"/>
      </w:rPr>
      <w:t>Kancelář: Masarykovo nám. 22, 441 01 Podbořany</w:t>
    </w:r>
  </w:p>
  <w:p w14:paraId="2A2EB6AD" w14:textId="77777777" w:rsidR="000D1BCC" w:rsidRDefault="00115999">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5C53" w14:textId="77777777" w:rsidR="00115999" w:rsidRDefault="00115999">
      <w:r>
        <w:separator/>
      </w:r>
    </w:p>
  </w:footnote>
  <w:footnote w:type="continuationSeparator" w:id="0">
    <w:p w14:paraId="010C5961" w14:textId="77777777" w:rsidR="00115999" w:rsidRDefault="0011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6893" w14:textId="77777777" w:rsidR="000D1BCC" w:rsidRDefault="000D1BCC"/>
  <w:p w14:paraId="4B1DADA9" w14:textId="77777777" w:rsidR="000D1BCC" w:rsidRDefault="00115999">
    <w:pPr>
      <w:tabs>
        <w:tab w:val="center" w:pos="4536"/>
        <w:tab w:val="right" w:pos="9072"/>
      </w:tabs>
    </w:pPr>
    <w:r>
      <w:rPr>
        <w:rFonts w:ascii="Arial" w:eastAsia="Arial" w:hAnsi="Arial" w:cs="Arial"/>
        <w:noProof/>
      </w:rPr>
      <w:drawing>
        <wp:inline distT="0" distB="0" distL="0" distR="0" wp14:anchorId="3703CC46" wp14:editId="27C06BB4">
          <wp:extent cx="5760410" cy="825500"/>
          <wp:effectExtent l="0" t="0" r="0" b="0"/>
          <wp:docPr id="8" name="image1.jpg" descr="Obsah obrázku text, Písmo, snímek obrazovky,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jpg" descr="Obsah obrázku text, Písmo, snímek obrazovky, Elektricky modrá&#10;&#10;Popis byl vytvořen automaticky"/>
                  <pic:cNvPicPr preferRelativeResize="0"/>
                </pic:nvPicPr>
                <pic:blipFill>
                  <a:blip r:embed="rId1"/>
                  <a:srcRect/>
                  <a:stretch>
                    <a:fillRect/>
                  </a:stretch>
                </pic:blipFill>
                <pic:spPr>
                  <a:xfrm>
                    <a:off x="0" y="0"/>
                    <a:ext cx="5760410" cy="825500"/>
                  </a:xfrm>
                  <a:prstGeom prst="rect">
                    <a:avLst/>
                  </a:prstGeom>
                  <a:ln/>
                </pic:spPr>
              </pic:pic>
            </a:graphicData>
          </a:graphic>
        </wp:inline>
      </w:drawing>
    </w:r>
  </w:p>
  <w:p w14:paraId="4C9C1991" w14:textId="77777777" w:rsidR="000D1BCC" w:rsidRDefault="000D1BCC">
    <w:pPr>
      <w:jc w:val="center"/>
    </w:pPr>
  </w:p>
  <w:p w14:paraId="1B8D9C1B" w14:textId="77777777" w:rsidR="000D1BCC" w:rsidRDefault="00115999">
    <w:pPr>
      <w:jc w:val="center"/>
      <w:rPr>
        <w:rFonts w:ascii="Arial" w:eastAsia="Arial" w:hAnsi="Arial" w:cs="Arial"/>
        <w:sz w:val="20"/>
        <w:szCs w:val="20"/>
      </w:rPr>
    </w:pPr>
    <w:r>
      <w:rPr>
        <w:rFonts w:ascii="Arial" w:eastAsia="Arial" w:hAnsi="Arial" w:cs="Arial"/>
        <w:sz w:val="20"/>
        <w:szCs w:val="20"/>
      </w:rPr>
      <w:t xml:space="preserve">MAP4 ORP Kadaň, </w:t>
    </w:r>
    <w:proofErr w:type="spellStart"/>
    <w:r>
      <w:rPr>
        <w:rFonts w:ascii="Arial" w:eastAsia="Arial" w:hAnsi="Arial" w:cs="Arial"/>
        <w:sz w:val="20"/>
        <w:szCs w:val="20"/>
      </w:rPr>
      <w:t>reg</w:t>
    </w:r>
    <w:proofErr w:type="spellEnd"/>
    <w:r>
      <w:rPr>
        <w:rFonts w:ascii="Arial" w:eastAsia="Arial" w:hAnsi="Arial" w:cs="Arial"/>
        <w:sz w:val="20"/>
        <w:szCs w:val="20"/>
      </w:rPr>
      <w:t>. č. CZ.02.02.XX/00/23_017/0008259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52CD5"/>
    <w:multiLevelType w:val="multilevel"/>
    <w:tmpl w:val="3F340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5343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CC"/>
    <w:rsid w:val="000D1BCC"/>
    <w:rsid w:val="00115999"/>
    <w:rsid w:val="002E0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D234"/>
  <w15:docId w15:val="{F6687C97-B153-42BE-9199-0BC2FDCF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3611">
      <w:bodyDiv w:val="1"/>
      <w:marLeft w:val="0"/>
      <w:marRight w:val="0"/>
      <w:marTop w:val="0"/>
      <w:marBottom w:val="0"/>
      <w:divBdr>
        <w:top w:val="none" w:sz="0" w:space="0" w:color="auto"/>
        <w:left w:val="none" w:sz="0" w:space="0" w:color="auto"/>
        <w:bottom w:val="none" w:sz="0" w:space="0" w:color="auto"/>
        <w:right w:val="none" w:sz="0" w:space="0" w:color="auto"/>
      </w:divBdr>
    </w:div>
    <w:div w:id="107042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EIeQAJ2e+DQ2AJuJkPj8d1IKg==">CgMxLjAyDmguY3RmM2JmODFvamNoOAByITF1R0ttSEJndW15V3MwODU1YXFfeW5INVM4X1RTVmFvUA==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2003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 Doudová</dc:creator>
  <cp:lastModifiedBy>Douda Hynek</cp:lastModifiedBy>
  <cp:revision>2</cp:revision>
  <dcterms:created xsi:type="dcterms:W3CDTF">2025-02-10T15:08:00Z</dcterms:created>
  <dcterms:modified xsi:type="dcterms:W3CDTF">2025-02-10T15:08:00Z</dcterms:modified>
</cp:coreProperties>
</file>