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B211F" w14:textId="77777777" w:rsidR="00CB74F5" w:rsidRDefault="00CB74F5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7EE284B7" w14:textId="77777777" w:rsidR="00CB74F5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14:paraId="530A543E" w14:textId="77777777" w:rsidR="00CB74F5" w:rsidRDefault="00CB74F5">
      <w:pPr>
        <w:rPr>
          <w:rFonts w:ascii="Arial" w:eastAsia="Arial" w:hAnsi="Arial" w:cs="Arial"/>
        </w:rPr>
      </w:pPr>
    </w:p>
    <w:tbl>
      <w:tblPr>
        <w:tblStyle w:val="a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CB74F5" w14:paraId="3FF13F40" w14:textId="77777777">
        <w:trPr>
          <w:trHeight w:val="551"/>
        </w:trPr>
        <w:tc>
          <w:tcPr>
            <w:tcW w:w="2689" w:type="dxa"/>
          </w:tcPr>
          <w:p w14:paraId="4E4EC0CA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Název akce</w:t>
            </w:r>
          </w:p>
        </w:tc>
        <w:tc>
          <w:tcPr>
            <w:tcW w:w="6371" w:type="dxa"/>
          </w:tcPr>
          <w:p w14:paraId="5159BD30" w14:textId="08D6D01B" w:rsidR="00CB74F5" w:rsidRDefault="007750B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Projektový den-</w:t>
            </w:r>
            <w:r w:rsidRPr="006A78C6">
              <w:rPr>
                <w:rFonts w:asciiTheme="majorHAnsi" w:hAnsiTheme="majorHAnsi" w:cstheme="majorHAnsi"/>
              </w:rPr>
              <w:t xml:space="preserve">Polytechnické </w:t>
            </w:r>
            <w:proofErr w:type="gramStart"/>
            <w:r w:rsidRPr="006A78C6">
              <w:rPr>
                <w:rFonts w:asciiTheme="majorHAnsi" w:hAnsiTheme="majorHAnsi" w:cstheme="majorHAnsi"/>
              </w:rPr>
              <w:t xml:space="preserve">vzdělávání </w:t>
            </w:r>
            <w:r w:rsidR="005A0C91">
              <w:rPr>
                <w:rFonts w:asciiTheme="majorHAnsi" w:hAnsiTheme="majorHAnsi" w:cstheme="majorHAnsi"/>
              </w:rPr>
              <w:t xml:space="preserve"> –</w:t>
            </w:r>
            <w:proofErr w:type="gramEnd"/>
            <w:r>
              <w:rPr>
                <w:rFonts w:asciiTheme="majorHAnsi" w:hAnsiTheme="majorHAnsi" w:cstheme="majorHAnsi"/>
              </w:rPr>
              <w:t xml:space="preserve"> lekce</w:t>
            </w:r>
            <w:r w:rsidR="005A0C91">
              <w:rPr>
                <w:rFonts w:asciiTheme="majorHAnsi" w:hAnsiTheme="majorHAnsi" w:cstheme="majorHAnsi"/>
              </w:rPr>
              <w:t xml:space="preserve"> „Malý kutil“</w:t>
            </w:r>
          </w:p>
          <w:p w14:paraId="3E46DF4C" w14:textId="111E75AC" w:rsidR="00191FB4" w:rsidRPr="006A78C6" w:rsidRDefault="00191FB4">
            <w:pPr>
              <w:rPr>
                <w:rFonts w:asciiTheme="majorHAnsi" w:hAnsiTheme="majorHAnsi" w:cstheme="majorHAnsi"/>
              </w:rPr>
            </w:pPr>
          </w:p>
        </w:tc>
      </w:tr>
      <w:tr w:rsidR="00CB74F5" w14:paraId="5E41529A" w14:textId="77777777">
        <w:trPr>
          <w:trHeight w:val="551"/>
        </w:trPr>
        <w:tc>
          <w:tcPr>
            <w:tcW w:w="2689" w:type="dxa"/>
          </w:tcPr>
          <w:p w14:paraId="25144F85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Lektor</w:t>
            </w:r>
          </w:p>
        </w:tc>
        <w:tc>
          <w:tcPr>
            <w:tcW w:w="6371" w:type="dxa"/>
          </w:tcPr>
          <w:p w14:paraId="173B6FEB" w14:textId="33414D0B" w:rsidR="00CB74F5" w:rsidRPr="006A78C6" w:rsidRDefault="007138B0">
            <w:pPr>
              <w:rPr>
                <w:rFonts w:asciiTheme="minorHAnsi" w:hAnsiTheme="minorHAnsi"/>
              </w:rPr>
            </w:pPr>
            <w:r w:rsidRPr="006A78C6">
              <w:rPr>
                <w:rFonts w:asciiTheme="minorHAnsi" w:hAnsiTheme="minorHAnsi"/>
              </w:rPr>
              <w:t>Zuzana Kančiová</w:t>
            </w:r>
          </w:p>
        </w:tc>
      </w:tr>
      <w:tr w:rsidR="00CB74F5" w14:paraId="7F232511" w14:textId="77777777">
        <w:trPr>
          <w:trHeight w:val="551"/>
        </w:trPr>
        <w:tc>
          <w:tcPr>
            <w:tcW w:w="2689" w:type="dxa"/>
          </w:tcPr>
          <w:p w14:paraId="0B0ABBAF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Datum a čas konání</w:t>
            </w:r>
          </w:p>
          <w:p w14:paraId="35CEE4F8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</w:rPr>
              <w:t>od - do</w:t>
            </w:r>
            <w:proofErr w:type="gramEnd"/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6371" w:type="dxa"/>
          </w:tcPr>
          <w:p w14:paraId="2DDC56A9" w14:textId="068418C4" w:rsidR="00191FB4" w:rsidRDefault="00737953" w:rsidP="00191FB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  <w:r w:rsidR="00567378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>5</w:t>
            </w:r>
            <w:r w:rsidR="00567378">
              <w:rPr>
                <w:rFonts w:asciiTheme="majorHAnsi" w:hAnsiTheme="majorHAnsi" w:cstheme="majorHAnsi"/>
              </w:rPr>
              <w:t>.2025</w:t>
            </w:r>
          </w:p>
          <w:p w14:paraId="5D32C101" w14:textId="73E6A87E" w:rsidR="007138B0" w:rsidRPr="006A78C6" w:rsidRDefault="00FF45E5" w:rsidP="00191FB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08</w:t>
            </w:r>
            <w:r w:rsidR="003E6E38">
              <w:rPr>
                <w:rFonts w:asciiTheme="majorHAnsi" w:hAnsiTheme="majorHAnsi" w:cstheme="majorHAnsi"/>
              </w:rPr>
              <w:t>:00-1</w:t>
            </w:r>
            <w:r>
              <w:rPr>
                <w:rFonts w:asciiTheme="majorHAnsi" w:hAnsiTheme="majorHAnsi" w:cstheme="majorHAnsi"/>
              </w:rPr>
              <w:t>0</w:t>
            </w:r>
            <w:r w:rsidR="003E6E38">
              <w:rPr>
                <w:rFonts w:asciiTheme="majorHAnsi" w:hAnsiTheme="majorHAnsi" w:cstheme="majorHAnsi"/>
              </w:rPr>
              <w:t>:00</w:t>
            </w:r>
          </w:p>
        </w:tc>
      </w:tr>
      <w:tr w:rsidR="00CB74F5" w14:paraId="1CD932C8" w14:textId="77777777">
        <w:trPr>
          <w:trHeight w:val="551"/>
        </w:trPr>
        <w:tc>
          <w:tcPr>
            <w:tcW w:w="2689" w:type="dxa"/>
          </w:tcPr>
          <w:p w14:paraId="0251F7FD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Místo konání</w:t>
            </w:r>
          </w:p>
        </w:tc>
        <w:tc>
          <w:tcPr>
            <w:tcW w:w="6371" w:type="dxa"/>
          </w:tcPr>
          <w:p w14:paraId="1DA34D4D" w14:textId="42A4513B" w:rsidR="00CB74F5" w:rsidRPr="006A78C6" w:rsidRDefault="007138B0">
            <w:pPr>
              <w:rPr>
                <w:rFonts w:asciiTheme="majorHAnsi" w:hAnsiTheme="majorHAnsi" w:cstheme="majorHAnsi"/>
              </w:rPr>
            </w:pPr>
            <w:r w:rsidRPr="006A78C6">
              <w:rPr>
                <w:rFonts w:asciiTheme="majorHAnsi" w:hAnsiTheme="majorHAnsi" w:cstheme="majorHAnsi"/>
              </w:rPr>
              <w:t>2.ZŠ Kada</w:t>
            </w:r>
            <w:r w:rsidR="006A78C6">
              <w:rPr>
                <w:rFonts w:asciiTheme="majorHAnsi" w:hAnsiTheme="majorHAnsi" w:cstheme="majorHAnsi"/>
              </w:rPr>
              <w:t>ň</w:t>
            </w:r>
            <w:r w:rsidRPr="006A78C6">
              <w:rPr>
                <w:rFonts w:asciiTheme="majorHAnsi" w:hAnsiTheme="majorHAnsi" w:cstheme="majorHAnsi"/>
              </w:rPr>
              <w:t xml:space="preserve">, </w:t>
            </w:r>
            <w:r w:rsidR="00567378">
              <w:rPr>
                <w:rFonts w:asciiTheme="majorHAnsi" w:hAnsiTheme="majorHAnsi" w:cstheme="majorHAnsi"/>
              </w:rPr>
              <w:t>2.</w:t>
            </w:r>
            <w:r w:rsidR="00737953">
              <w:rPr>
                <w:rFonts w:asciiTheme="majorHAnsi" w:hAnsiTheme="majorHAnsi" w:cstheme="majorHAnsi"/>
              </w:rPr>
              <w:t>A</w:t>
            </w:r>
          </w:p>
        </w:tc>
      </w:tr>
    </w:tbl>
    <w:p w14:paraId="537DE8CA" w14:textId="77777777" w:rsidR="00CB74F5" w:rsidRDefault="00CB74F5">
      <w:pPr>
        <w:rPr>
          <w:rFonts w:ascii="Arial" w:eastAsia="Arial" w:hAnsi="Arial" w:cs="Arial"/>
          <w:sz w:val="36"/>
          <w:szCs w:val="36"/>
        </w:rPr>
      </w:pPr>
    </w:p>
    <w:p w14:paraId="205867D3" w14:textId="77777777" w:rsidR="00CB74F5" w:rsidRDefault="00CB74F5"/>
    <w:p w14:paraId="1AC43818" w14:textId="579A0681" w:rsidR="00191FB4" w:rsidRDefault="005A0C91">
      <w:pPr>
        <w:tabs>
          <w:tab w:val="left" w:pos="7968"/>
        </w:tabs>
        <w:rPr>
          <w:rFonts w:asciiTheme="majorHAnsi" w:hAnsiTheme="majorHAnsi" w:cstheme="majorHAnsi"/>
        </w:rPr>
      </w:pPr>
      <w:bookmarkStart w:id="0" w:name="_heading=h.gjdgxs" w:colFirst="0" w:colLast="0"/>
      <w:bookmarkEnd w:id="0"/>
      <w:r>
        <w:rPr>
          <w:rFonts w:asciiTheme="majorHAnsi" w:hAnsiTheme="majorHAnsi" w:cstheme="majorHAnsi"/>
        </w:rPr>
        <w:t>Projekt „Malý kutil“</w:t>
      </w:r>
      <w:r w:rsidRPr="00191FB4">
        <w:rPr>
          <w:rFonts w:asciiTheme="majorHAnsi" w:hAnsiTheme="majorHAnsi" w:cstheme="majorHAnsi"/>
        </w:rPr>
        <w:t xml:space="preserve"> byl pořád</w:t>
      </w:r>
      <w:r>
        <w:rPr>
          <w:rFonts w:asciiTheme="majorHAnsi" w:hAnsiTheme="majorHAnsi" w:cstheme="majorHAnsi"/>
        </w:rPr>
        <w:t>án</w:t>
      </w:r>
      <w:r w:rsidRPr="00191FB4">
        <w:rPr>
          <w:rFonts w:asciiTheme="majorHAnsi" w:hAnsiTheme="majorHAnsi" w:cstheme="majorHAnsi"/>
        </w:rPr>
        <w:t xml:space="preserve"> v implementační aktivitě: </w:t>
      </w:r>
    </w:p>
    <w:p w14:paraId="3C53F439" w14:textId="77777777" w:rsidR="00191FB4" w:rsidRDefault="00000000">
      <w:pPr>
        <w:tabs>
          <w:tab w:val="left" w:pos="7968"/>
        </w:tabs>
        <w:rPr>
          <w:rFonts w:asciiTheme="majorHAnsi" w:hAnsiTheme="majorHAnsi" w:cstheme="majorHAnsi"/>
        </w:rPr>
      </w:pPr>
      <w:r w:rsidRPr="00191FB4">
        <w:rPr>
          <w:rFonts w:asciiTheme="majorHAnsi" w:hAnsiTheme="majorHAnsi" w:cstheme="majorHAnsi"/>
        </w:rPr>
        <w:t xml:space="preserve">Akce spolupráce </w:t>
      </w:r>
      <w:proofErr w:type="gramStart"/>
      <w:r w:rsidRPr="00191FB4">
        <w:rPr>
          <w:rFonts w:asciiTheme="majorHAnsi" w:hAnsiTheme="majorHAnsi" w:cstheme="majorHAnsi"/>
        </w:rPr>
        <w:t>ZŠ,MŠ</w:t>
      </w:r>
      <w:proofErr w:type="gramEnd"/>
      <w:r w:rsidRPr="00191FB4">
        <w:rPr>
          <w:rFonts w:asciiTheme="majorHAnsi" w:hAnsiTheme="majorHAnsi" w:cstheme="majorHAnsi"/>
        </w:rPr>
        <w:t xml:space="preserve"> a další instituce v oblasti polytechniky</w:t>
      </w:r>
      <w:r w:rsidR="00191FB4">
        <w:rPr>
          <w:rFonts w:asciiTheme="majorHAnsi" w:hAnsiTheme="majorHAnsi" w:cstheme="majorHAnsi"/>
        </w:rPr>
        <w:t xml:space="preserve">. </w:t>
      </w:r>
    </w:p>
    <w:p w14:paraId="03EBA034" w14:textId="77777777" w:rsidR="00191FB4" w:rsidRDefault="00191FB4">
      <w:pPr>
        <w:tabs>
          <w:tab w:val="left" w:pos="7968"/>
        </w:tabs>
        <w:rPr>
          <w:rFonts w:asciiTheme="majorHAnsi" w:hAnsiTheme="majorHAnsi" w:cstheme="majorHAnsi"/>
        </w:rPr>
      </w:pPr>
      <w:r w:rsidRPr="00191FB4">
        <w:rPr>
          <w:rFonts w:asciiTheme="majorHAnsi" w:hAnsiTheme="majorHAnsi" w:cstheme="majorHAnsi"/>
          <w:b/>
          <w:bCs/>
        </w:rPr>
        <w:t>Typ aktivity</w:t>
      </w:r>
      <w:r w:rsidRPr="00191FB4">
        <w:rPr>
          <w:rFonts w:asciiTheme="majorHAnsi" w:hAnsiTheme="majorHAnsi" w:cstheme="majorHAnsi"/>
        </w:rPr>
        <w:t>-projektový den</w:t>
      </w:r>
      <w:r>
        <w:rPr>
          <w:rFonts w:asciiTheme="majorHAnsi" w:hAnsiTheme="majorHAnsi" w:cstheme="majorHAnsi"/>
        </w:rPr>
        <w:t xml:space="preserve"> </w:t>
      </w:r>
    </w:p>
    <w:p w14:paraId="27B6FD4B" w14:textId="6FF52C29" w:rsidR="007138B0" w:rsidRPr="00191FB4" w:rsidRDefault="00191FB4">
      <w:pPr>
        <w:tabs>
          <w:tab w:val="left" w:pos="7968"/>
        </w:tabs>
        <w:rPr>
          <w:rFonts w:asciiTheme="majorHAnsi" w:hAnsiTheme="majorHAnsi" w:cstheme="majorHAnsi"/>
        </w:rPr>
      </w:pPr>
      <w:r w:rsidRPr="00191FB4">
        <w:rPr>
          <w:rFonts w:asciiTheme="majorHAnsi" w:hAnsiTheme="majorHAnsi" w:cstheme="majorHAnsi"/>
          <w:b/>
          <w:bCs/>
        </w:rPr>
        <w:t>Téma</w:t>
      </w:r>
      <w:r w:rsidR="005A0C91">
        <w:rPr>
          <w:rFonts w:asciiTheme="majorHAnsi" w:hAnsiTheme="majorHAnsi" w:cstheme="majorHAnsi"/>
        </w:rPr>
        <w:t xml:space="preserve"> – „Malý kutil“</w:t>
      </w:r>
    </w:p>
    <w:p w14:paraId="106E00A4" w14:textId="77777777" w:rsidR="007138B0" w:rsidRPr="00191FB4" w:rsidRDefault="007138B0">
      <w:pPr>
        <w:tabs>
          <w:tab w:val="left" w:pos="7968"/>
        </w:tabs>
        <w:rPr>
          <w:rFonts w:asciiTheme="majorHAnsi" w:hAnsiTheme="majorHAnsi" w:cstheme="majorHAnsi"/>
        </w:rPr>
      </w:pPr>
    </w:p>
    <w:p w14:paraId="33E6BB70" w14:textId="16F73429" w:rsidR="00191FB4" w:rsidRPr="005A0C91" w:rsidRDefault="007138B0">
      <w:pPr>
        <w:tabs>
          <w:tab w:val="left" w:pos="7968"/>
        </w:tabs>
        <w:rPr>
          <w:rFonts w:asciiTheme="majorHAnsi" w:hAnsiTheme="majorHAnsi" w:cstheme="majorHAnsi"/>
          <w:i/>
          <w:iCs/>
          <w:u w:val="single"/>
        </w:rPr>
      </w:pPr>
      <w:r w:rsidRPr="00191FB4">
        <w:rPr>
          <w:rFonts w:asciiTheme="majorHAnsi" w:hAnsiTheme="majorHAnsi" w:cstheme="majorHAnsi"/>
          <w:i/>
          <w:iCs/>
          <w:u w:val="single"/>
        </w:rPr>
        <w:t>Teoretická část:</w:t>
      </w:r>
    </w:p>
    <w:p w14:paraId="57B5E629" w14:textId="7804718C" w:rsidR="00CA68CD" w:rsidRDefault="00CE6CB0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 začátku hodiny jsem dětem položila otázku, jaké nářadí znají. Díky tomu jsme se dostali k tomu, že se nářadí může dělit na vnitřní a venkovní. Poté jsem z kufru tahal</w:t>
      </w:r>
      <w:r w:rsidR="00737953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 xml:space="preserve"> různé typy nářadí</w:t>
      </w:r>
      <w:r w:rsidR="00737953">
        <w:rPr>
          <w:rFonts w:asciiTheme="majorHAnsi" w:hAnsiTheme="majorHAnsi" w:cstheme="majorHAnsi"/>
        </w:rPr>
        <w:t xml:space="preserve"> jako jsou pila, kladivo, šroubovák, kleště</w:t>
      </w:r>
      <w:r>
        <w:rPr>
          <w:rFonts w:asciiTheme="majorHAnsi" w:hAnsiTheme="majorHAnsi" w:cstheme="majorHAnsi"/>
        </w:rPr>
        <w:t xml:space="preserve"> a děti mi říkaly názvy. </w:t>
      </w:r>
    </w:p>
    <w:p w14:paraId="0F609B5A" w14:textId="77777777" w:rsidR="00CA68CD" w:rsidRDefault="00CA68CD">
      <w:pPr>
        <w:tabs>
          <w:tab w:val="left" w:pos="7968"/>
        </w:tabs>
        <w:rPr>
          <w:rFonts w:asciiTheme="majorHAnsi" w:hAnsiTheme="majorHAnsi" w:cstheme="majorHAnsi"/>
        </w:rPr>
      </w:pPr>
    </w:p>
    <w:p w14:paraId="4713192A" w14:textId="67E9338A" w:rsidR="00CA68CD" w:rsidRPr="005A0C91" w:rsidRDefault="00CA68CD">
      <w:pPr>
        <w:tabs>
          <w:tab w:val="left" w:pos="7968"/>
        </w:tabs>
        <w:rPr>
          <w:rFonts w:asciiTheme="majorHAnsi" w:hAnsiTheme="majorHAnsi" w:cstheme="majorHAnsi"/>
          <w:i/>
          <w:iCs/>
          <w:u w:val="single"/>
        </w:rPr>
      </w:pPr>
      <w:r w:rsidRPr="00CA68CD">
        <w:rPr>
          <w:rFonts w:asciiTheme="majorHAnsi" w:hAnsiTheme="majorHAnsi" w:cstheme="majorHAnsi"/>
          <w:i/>
          <w:iCs/>
          <w:u w:val="single"/>
        </w:rPr>
        <w:t>Praktická část:</w:t>
      </w:r>
    </w:p>
    <w:p w14:paraId="2A17D3D7" w14:textId="0D041E48" w:rsidR="00CA68CD" w:rsidRDefault="00CE6CB0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 úvodu jsem s dětmi prošla bezpečnost při používání nářadí.</w:t>
      </w:r>
      <w:r w:rsidR="00567378" w:rsidRPr="00567378">
        <w:rPr>
          <w:rFonts w:asciiTheme="majorHAnsi" w:hAnsiTheme="majorHAnsi" w:cstheme="majorHAnsi"/>
        </w:rPr>
        <w:t xml:space="preserve"> </w:t>
      </w:r>
      <w:r w:rsidR="00567378">
        <w:rPr>
          <w:rFonts w:asciiTheme="majorHAnsi" w:hAnsiTheme="majorHAnsi" w:cstheme="majorHAnsi"/>
        </w:rPr>
        <w:t xml:space="preserve"> Děti jsem rozdělila do </w:t>
      </w:r>
      <w:proofErr w:type="gramStart"/>
      <w:r w:rsidR="00567378">
        <w:rPr>
          <w:rFonts w:asciiTheme="majorHAnsi" w:hAnsiTheme="majorHAnsi" w:cstheme="majorHAnsi"/>
        </w:rPr>
        <w:t>skupin</w:t>
      </w:r>
      <w:proofErr w:type="gramEnd"/>
      <w:r w:rsidR="00567378">
        <w:rPr>
          <w:rFonts w:asciiTheme="majorHAnsi" w:hAnsiTheme="majorHAnsi" w:cstheme="majorHAnsi"/>
        </w:rPr>
        <w:t xml:space="preserve"> a tak si každá skupina vyzkoušela vše, co jsem pro ně měla připravené. </w:t>
      </w:r>
      <w:r>
        <w:rPr>
          <w:rFonts w:asciiTheme="majorHAnsi" w:hAnsiTheme="majorHAnsi" w:cstheme="majorHAnsi"/>
        </w:rPr>
        <w:t xml:space="preserve"> Děti si vyzkoušely práci se šroubovákem, kdy vyšroubovaly šroubek, který hned po tom zašroubovaly zpátky. Dále si děti vyzkoušely práci s kladívkem, kdy nejprve rozbíjeli oříšky na dřevěném podkladu, poté zatloukávaly hřebíčky, které si následně vyzkoušely vytáhnout ven různými kleštěmi</w:t>
      </w:r>
      <w:r w:rsidR="00567378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Ke konci hodiny vylamovaly zvířátka ze dřeva</w:t>
      </w:r>
      <w:r w:rsidR="00737953">
        <w:rPr>
          <w:rFonts w:asciiTheme="majorHAnsi" w:hAnsiTheme="majorHAnsi" w:cstheme="majorHAnsi"/>
        </w:rPr>
        <w:t xml:space="preserve"> („</w:t>
      </w:r>
      <w:proofErr w:type="spellStart"/>
      <w:r w:rsidR="00737953">
        <w:rPr>
          <w:rFonts w:asciiTheme="majorHAnsi" w:hAnsiTheme="majorHAnsi" w:cstheme="majorHAnsi"/>
        </w:rPr>
        <w:t>vylamovačky</w:t>
      </w:r>
      <w:proofErr w:type="spellEnd"/>
      <w:r w:rsidR="00737953">
        <w:rPr>
          <w:rFonts w:asciiTheme="majorHAnsi" w:hAnsiTheme="majorHAnsi" w:cstheme="majorHAnsi"/>
        </w:rPr>
        <w:t>“)</w:t>
      </w:r>
      <w:r>
        <w:rPr>
          <w:rFonts w:asciiTheme="majorHAnsi" w:hAnsiTheme="majorHAnsi" w:cstheme="majorHAnsi"/>
        </w:rPr>
        <w:t xml:space="preserve">, které si potom zbrousily </w:t>
      </w:r>
      <w:proofErr w:type="spellStart"/>
      <w:r>
        <w:rPr>
          <w:rFonts w:asciiTheme="majorHAnsi" w:hAnsiTheme="majorHAnsi" w:cstheme="majorHAnsi"/>
        </w:rPr>
        <w:t>smirgl</w:t>
      </w:r>
      <w:proofErr w:type="spellEnd"/>
      <w:r>
        <w:rPr>
          <w:rFonts w:asciiTheme="majorHAnsi" w:hAnsiTheme="majorHAnsi" w:cstheme="majorHAnsi"/>
        </w:rPr>
        <w:t xml:space="preserve"> papírem. Po slepení jim výtvor zůstal na památku.</w:t>
      </w:r>
    </w:p>
    <w:p w14:paraId="175063F5" w14:textId="77777777" w:rsidR="00932E83" w:rsidRDefault="00932E83">
      <w:pPr>
        <w:tabs>
          <w:tab w:val="left" w:pos="7968"/>
        </w:tabs>
        <w:rPr>
          <w:rFonts w:asciiTheme="majorHAnsi" w:hAnsiTheme="majorHAnsi" w:cstheme="majorHAnsi"/>
        </w:rPr>
      </w:pPr>
    </w:p>
    <w:p w14:paraId="55C72012" w14:textId="77777777" w:rsidR="00932E83" w:rsidRDefault="00932E83">
      <w:pPr>
        <w:tabs>
          <w:tab w:val="left" w:pos="7968"/>
        </w:tabs>
        <w:rPr>
          <w:rFonts w:asciiTheme="majorHAnsi" w:hAnsiTheme="majorHAnsi" w:cstheme="majorHAnsi"/>
        </w:rPr>
      </w:pPr>
    </w:p>
    <w:p w14:paraId="12977088" w14:textId="4627E7E3" w:rsidR="00F33765" w:rsidRPr="00932E83" w:rsidRDefault="00F33765">
      <w:pPr>
        <w:tabs>
          <w:tab w:val="left" w:pos="7968"/>
        </w:tabs>
        <w:rPr>
          <w:rFonts w:asciiTheme="majorHAnsi" w:hAnsiTheme="majorHAnsi" w:cstheme="majorHAnsi"/>
          <w:i/>
          <w:iCs/>
          <w:u w:val="single"/>
        </w:rPr>
      </w:pPr>
      <w:r w:rsidRPr="00932E83">
        <w:rPr>
          <w:rFonts w:asciiTheme="majorHAnsi" w:hAnsiTheme="majorHAnsi" w:cstheme="majorHAnsi"/>
          <w:i/>
          <w:iCs/>
          <w:u w:val="single"/>
        </w:rPr>
        <w:t>Závěr:</w:t>
      </w:r>
    </w:p>
    <w:p w14:paraId="51ED1E49" w14:textId="551FDDA3" w:rsidR="00F33765" w:rsidRDefault="00A85703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 závěr mohly děti zhodnotit, jak jsem jim tento projekt líbil. Děti byly z hodiny nadšené a práce s nářadím je velice bavila.</w:t>
      </w:r>
    </w:p>
    <w:p w14:paraId="2AC42EAA" w14:textId="77777777" w:rsidR="00932E83" w:rsidRDefault="00932E83">
      <w:pPr>
        <w:tabs>
          <w:tab w:val="left" w:pos="7968"/>
        </w:tabs>
        <w:rPr>
          <w:rFonts w:asciiTheme="majorHAnsi" w:hAnsiTheme="majorHAnsi" w:cstheme="majorHAnsi"/>
        </w:rPr>
      </w:pPr>
    </w:p>
    <w:p w14:paraId="67719164" w14:textId="7BE8BDBE" w:rsidR="00F33765" w:rsidRPr="00932E83" w:rsidRDefault="00F33765">
      <w:pPr>
        <w:tabs>
          <w:tab w:val="left" w:pos="7968"/>
        </w:tabs>
        <w:rPr>
          <w:rFonts w:asciiTheme="majorHAnsi" w:hAnsiTheme="majorHAnsi" w:cstheme="majorHAnsi"/>
          <w:i/>
          <w:iCs/>
          <w:u w:val="single"/>
        </w:rPr>
      </w:pPr>
      <w:r w:rsidRPr="00932E83">
        <w:rPr>
          <w:rFonts w:asciiTheme="majorHAnsi" w:hAnsiTheme="majorHAnsi" w:cstheme="majorHAnsi"/>
          <w:i/>
          <w:iCs/>
          <w:u w:val="single"/>
        </w:rPr>
        <w:t>Zpětná vazba od kantorů:</w:t>
      </w:r>
    </w:p>
    <w:p w14:paraId="2E0A3DA9" w14:textId="54E566CC" w:rsidR="00F33765" w:rsidRDefault="00932E83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Paní učitelky by</w:t>
      </w:r>
      <w:r w:rsidR="00A85703">
        <w:rPr>
          <w:rFonts w:asciiTheme="majorHAnsi" w:hAnsiTheme="majorHAnsi" w:cstheme="majorHAnsi"/>
        </w:rPr>
        <w:t>ly velmi překvapeni, jak to děti bavilo a hodinu označily jako velice dobrou zkušenost a rády by uvítaly další projekty.</w:t>
      </w:r>
    </w:p>
    <w:p w14:paraId="7E3795C2" w14:textId="77777777" w:rsidR="009A4E93" w:rsidRDefault="009A4E93">
      <w:pPr>
        <w:tabs>
          <w:tab w:val="left" w:pos="7968"/>
        </w:tabs>
        <w:rPr>
          <w:rFonts w:asciiTheme="majorHAnsi" w:hAnsiTheme="majorHAnsi" w:cstheme="majorHAnsi"/>
        </w:rPr>
      </w:pPr>
    </w:p>
    <w:p w14:paraId="07025D7A" w14:textId="76F8049D" w:rsidR="009A4E93" w:rsidRPr="00191FB4" w:rsidRDefault="009A4E93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Zapsala: Zuzanka Kančiová</w:t>
      </w:r>
    </w:p>
    <w:p w14:paraId="7A93C657" w14:textId="61D9DA1D" w:rsidR="00CB74F5" w:rsidRPr="00191FB4" w:rsidRDefault="00000000">
      <w:pPr>
        <w:tabs>
          <w:tab w:val="left" w:pos="7968"/>
        </w:tabs>
        <w:rPr>
          <w:rFonts w:asciiTheme="majorHAnsi" w:hAnsiTheme="majorHAnsi" w:cstheme="majorHAnsi"/>
        </w:rPr>
      </w:pPr>
      <w:r w:rsidRPr="00191FB4">
        <w:rPr>
          <w:rFonts w:asciiTheme="majorHAnsi" w:hAnsiTheme="majorHAnsi" w:cstheme="majorHAnsi"/>
        </w:rPr>
        <w:tab/>
      </w:r>
    </w:p>
    <w:sectPr w:rsidR="00CB74F5" w:rsidRPr="00191FB4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C89DA" w14:textId="77777777" w:rsidR="00CA278A" w:rsidRDefault="00CA278A">
      <w:r>
        <w:separator/>
      </w:r>
    </w:p>
  </w:endnote>
  <w:endnote w:type="continuationSeparator" w:id="0">
    <w:p w14:paraId="302EF115" w14:textId="77777777" w:rsidR="00CA278A" w:rsidRDefault="00CA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E12AC" w14:textId="77777777" w:rsidR="00CB74F5" w:rsidRDefault="00CB74F5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14:paraId="39DF5A94" w14:textId="77777777" w:rsidR="00CB74F5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77B72D58" wp14:editId="49538F2A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A2B09D" w14:textId="77777777" w:rsidR="00CB74F5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14:paraId="245E5080" w14:textId="77777777" w:rsidR="00CB74F5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514313B1" w14:textId="77777777" w:rsidR="00CB74F5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AC28F" w14:textId="77777777" w:rsidR="00CA278A" w:rsidRDefault="00CA278A">
      <w:r>
        <w:separator/>
      </w:r>
    </w:p>
  </w:footnote>
  <w:footnote w:type="continuationSeparator" w:id="0">
    <w:p w14:paraId="35C70C84" w14:textId="77777777" w:rsidR="00CA278A" w:rsidRDefault="00CA2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2D9ED" w14:textId="77777777" w:rsidR="00CB74F5" w:rsidRDefault="00CB74F5"/>
  <w:p w14:paraId="5B4F2A9E" w14:textId="77777777" w:rsidR="00CB74F5" w:rsidRDefault="00000000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 wp14:anchorId="2EBA40BB" wp14:editId="3A5205D9">
          <wp:extent cx="5760410" cy="825500"/>
          <wp:effectExtent l="0" t="0" r="0" b="0"/>
          <wp:docPr id="4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722E138" w14:textId="77777777" w:rsidR="00CB74F5" w:rsidRDefault="00CB74F5">
    <w:pPr>
      <w:jc w:val="center"/>
    </w:pPr>
  </w:p>
  <w:p w14:paraId="6026D172" w14:textId="77777777" w:rsidR="00CB74F5" w:rsidRDefault="00000000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ORP Kadaň,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F5"/>
    <w:rsid w:val="00191FB4"/>
    <w:rsid w:val="002345A2"/>
    <w:rsid w:val="002F587E"/>
    <w:rsid w:val="003630AE"/>
    <w:rsid w:val="003E6E38"/>
    <w:rsid w:val="00446070"/>
    <w:rsid w:val="004C69D8"/>
    <w:rsid w:val="00567378"/>
    <w:rsid w:val="00575CA4"/>
    <w:rsid w:val="005A0C91"/>
    <w:rsid w:val="00605583"/>
    <w:rsid w:val="00606E34"/>
    <w:rsid w:val="00617D46"/>
    <w:rsid w:val="006A78C6"/>
    <w:rsid w:val="006D6EDC"/>
    <w:rsid w:val="007138B0"/>
    <w:rsid w:val="00737953"/>
    <w:rsid w:val="007750BB"/>
    <w:rsid w:val="007D0A5E"/>
    <w:rsid w:val="00882D09"/>
    <w:rsid w:val="008F709E"/>
    <w:rsid w:val="00932E83"/>
    <w:rsid w:val="0095601A"/>
    <w:rsid w:val="009A4E93"/>
    <w:rsid w:val="009D7E42"/>
    <w:rsid w:val="00A172C1"/>
    <w:rsid w:val="00A85703"/>
    <w:rsid w:val="00B34D8E"/>
    <w:rsid w:val="00B72EF3"/>
    <w:rsid w:val="00B81F9A"/>
    <w:rsid w:val="00BF3A94"/>
    <w:rsid w:val="00C4395A"/>
    <w:rsid w:val="00CA278A"/>
    <w:rsid w:val="00CA4BCA"/>
    <w:rsid w:val="00CA68CD"/>
    <w:rsid w:val="00CB74F5"/>
    <w:rsid w:val="00CE6CB0"/>
    <w:rsid w:val="00CF0956"/>
    <w:rsid w:val="00CF185E"/>
    <w:rsid w:val="00D17B4D"/>
    <w:rsid w:val="00D80E90"/>
    <w:rsid w:val="00E74CD2"/>
    <w:rsid w:val="00F33765"/>
    <w:rsid w:val="00F36269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B38B"/>
  <w15:docId w15:val="{EABC9E0C-F16E-49E1-9BD0-26E185BA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jUYnQ2Y/32+vO3X5HjNhSHHA/Q==">CgMxLjAyCGguZ2pkZ3hzOAByITE1LUFGLXAyQWh1d1JobTNocEZ1Y2RydHNXOGlRMnNQbA==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ZuzkaTonik</dc:creator>
  <cp:lastModifiedBy>Zuzana Kančiová</cp:lastModifiedBy>
  <cp:revision>2</cp:revision>
  <dcterms:created xsi:type="dcterms:W3CDTF">2025-05-18T20:14:00Z</dcterms:created>
  <dcterms:modified xsi:type="dcterms:W3CDTF">2025-05-18T20:14:00Z</dcterms:modified>
</cp:coreProperties>
</file>