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27C" w:rsidRDefault="00AD627C">
      <w:pPr>
        <w:rPr>
          <w:rFonts w:ascii="Arial" w:eastAsia="Arial" w:hAnsi="Arial" w:cs="Arial"/>
          <w:b/>
          <w:sz w:val="28"/>
          <w:szCs w:val="28"/>
        </w:rPr>
      </w:pPr>
    </w:p>
    <w:p w:rsidR="00AD627C" w:rsidRDefault="00444B0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ZÁPIS</w:t>
      </w:r>
    </w:p>
    <w:p w:rsidR="00AD627C" w:rsidRDefault="00AD627C">
      <w:pPr>
        <w:rPr>
          <w:rFonts w:ascii="Arial" w:eastAsia="Arial" w:hAnsi="Arial" w:cs="Arial"/>
        </w:rPr>
      </w:pPr>
    </w:p>
    <w:tbl>
      <w:tblPr>
        <w:tblStyle w:val="a1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1"/>
      </w:tblGrid>
      <w:tr w:rsidR="00AD627C">
        <w:trPr>
          <w:trHeight w:val="551"/>
        </w:trPr>
        <w:tc>
          <w:tcPr>
            <w:tcW w:w="2689" w:type="dxa"/>
          </w:tcPr>
          <w:p w:rsidR="00AD627C" w:rsidRDefault="00444B0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Název akce</w:t>
            </w:r>
          </w:p>
        </w:tc>
        <w:tc>
          <w:tcPr>
            <w:tcW w:w="6371" w:type="dxa"/>
          </w:tcPr>
          <w:p w:rsidR="00AD627C" w:rsidRDefault="00444B08">
            <w:r>
              <w:t xml:space="preserve">Projektový </w:t>
            </w:r>
            <w:proofErr w:type="gramStart"/>
            <w:r>
              <w:t>den - Polytechnické</w:t>
            </w:r>
            <w:proofErr w:type="gramEnd"/>
            <w:r>
              <w:t xml:space="preserve"> vzdělávání</w:t>
            </w:r>
          </w:p>
          <w:p w:rsidR="009E3738" w:rsidRDefault="009E3738">
            <w:r>
              <w:t>Malý kutil</w:t>
            </w:r>
          </w:p>
        </w:tc>
      </w:tr>
      <w:tr w:rsidR="00AD627C">
        <w:trPr>
          <w:trHeight w:val="551"/>
        </w:trPr>
        <w:tc>
          <w:tcPr>
            <w:tcW w:w="2689" w:type="dxa"/>
          </w:tcPr>
          <w:p w:rsidR="00AD627C" w:rsidRDefault="00444B0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Lektor</w:t>
            </w:r>
          </w:p>
        </w:tc>
        <w:tc>
          <w:tcPr>
            <w:tcW w:w="6371" w:type="dxa"/>
          </w:tcPr>
          <w:p w:rsidR="00AD627C" w:rsidRDefault="00444B08">
            <w:r>
              <w:t xml:space="preserve">Mgr. Renata </w:t>
            </w:r>
            <w:proofErr w:type="spellStart"/>
            <w:r>
              <w:t>Salvétová</w:t>
            </w:r>
            <w:proofErr w:type="spellEnd"/>
          </w:p>
        </w:tc>
      </w:tr>
      <w:tr w:rsidR="00AD627C">
        <w:trPr>
          <w:trHeight w:val="551"/>
        </w:trPr>
        <w:tc>
          <w:tcPr>
            <w:tcW w:w="2689" w:type="dxa"/>
          </w:tcPr>
          <w:p w:rsidR="00AD627C" w:rsidRDefault="00444B0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Datum a čas konání</w:t>
            </w:r>
          </w:p>
          <w:p w:rsidR="00AD627C" w:rsidRDefault="00444B0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</w:rPr>
              <w:t>od - do</w:t>
            </w:r>
            <w:proofErr w:type="gramEnd"/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6371" w:type="dxa"/>
          </w:tcPr>
          <w:p w:rsidR="00AD627C" w:rsidRDefault="00BB2722">
            <w:r>
              <w:t>13.11.2025 8:45 – 10:45</w:t>
            </w:r>
          </w:p>
          <w:p w:rsidR="00AD627C" w:rsidRDefault="00AD627C"/>
        </w:tc>
      </w:tr>
      <w:tr w:rsidR="00AD627C">
        <w:trPr>
          <w:trHeight w:val="551"/>
        </w:trPr>
        <w:tc>
          <w:tcPr>
            <w:tcW w:w="2689" w:type="dxa"/>
          </w:tcPr>
          <w:p w:rsidR="00AD627C" w:rsidRDefault="00444B08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Místo konání</w:t>
            </w:r>
          </w:p>
        </w:tc>
        <w:tc>
          <w:tcPr>
            <w:tcW w:w="6371" w:type="dxa"/>
          </w:tcPr>
          <w:p w:rsidR="00AD627C" w:rsidRDefault="00752155">
            <w:r>
              <w:t xml:space="preserve">MŠ </w:t>
            </w:r>
            <w:r w:rsidR="00A7712D">
              <w:t xml:space="preserve">Školní Klášterec nad Ohří </w:t>
            </w:r>
          </w:p>
        </w:tc>
      </w:tr>
    </w:tbl>
    <w:p w:rsidR="00AD627C" w:rsidRDefault="00AD627C">
      <w:pPr>
        <w:rPr>
          <w:rFonts w:ascii="Arial" w:eastAsia="Arial" w:hAnsi="Arial" w:cs="Arial"/>
          <w:sz w:val="36"/>
          <w:szCs w:val="36"/>
        </w:rPr>
      </w:pPr>
    </w:p>
    <w:p w:rsidR="00AD627C" w:rsidRDefault="00444B08">
      <w:r>
        <w:t xml:space="preserve">Lekce </w:t>
      </w:r>
      <w:r w:rsidR="009E3738">
        <w:t xml:space="preserve">Malý kutil </w:t>
      </w:r>
      <w:r>
        <w:t xml:space="preserve">se konala v rámci implementační aktivity Akce spolupráce ZŠ, MŠ a dalších institucí v oblasti polytechniky. Aktivita byla organizována v rámci projektového dne pro </w:t>
      </w:r>
      <w:r w:rsidR="00752155">
        <w:t>děti MŠ</w:t>
      </w:r>
      <w:r>
        <w:t xml:space="preserve">, jehož hlavním tématem bylo polytechnické vzdělávání. </w:t>
      </w:r>
    </w:p>
    <w:p w:rsidR="00AD627C" w:rsidRDefault="00AD627C"/>
    <w:p w:rsidR="00A7712D" w:rsidRDefault="00A7712D">
      <w:r>
        <w:t>Do lekce byly použity pomůcky zakoupené projektem MAP4.</w:t>
      </w:r>
    </w:p>
    <w:p w:rsidR="00A7712D" w:rsidRDefault="00A7712D"/>
    <w:p w:rsidR="00AD627C" w:rsidRDefault="00444B08">
      <w:r>
        <w:t>Teoretická část:</w:t>
      </w:r>
    </w:p>
    <w:p w:rsidR="009E3738" w:rsidRDefault="00A7712D">
      <w:r>
        <w:t>Na začátku si děti vzájemně pověděly druhy nářadí, které znají a jeho využití v praxi. Poznávaly nářadí, odlišovaly větší/menší, rozdíl mezi šroubem a hřebíkem.</w:t>
      </w:r>
      <w:bookmarkStart w:id="0" w:name="_GoBack"/>
      <w:bookmarkEnd w:id="0"/>
    </w:p>
    <w:p w:rsidR="009E3738" w:rsidRDefault="009E3738"/>
    <w:p w:rsidR="00AD627C" w:rsidRDefault="00444B08">
      <w:r>
        <w:t>Praktická část:</w:t>
      </w:r>
    </w:p>
    <w:p w:rsidR="00A7712D" w:rsidRDefault="00444B08">
      <w:r>
        <w:t xml:space="preserve">V praktické části si </w:t>
      </w:r>
      <w:r w:rsidR="00752155">
        <w:t>děti</w:t>
      </w:r>
      <w:r>
        <w:t xml:space="preserve"> </w:t>
      </w:r>
      <w:r w:rsidR="009E3738">
        <w:t xml:space="preserve">vyzkoušely práci s konkrétním nářadím. </w:t>
      </w:r>
      <w:r w:rsidR="00A7712D">
        <w:t>Děti měly možnost zkusit si šroubovákem šroubovat šroub do dřeva, Zatloukat hřebík do dřeva a našroubovat na šroub správnou matici. Během všech aktivit se u dětí rozvíjí jemná motorika, soustředěnost a obratnost. Děti musely dodržovat bezpečnost k sobě i okolí. Na závěr si sešroubovaly vlastní výrobek. Dílny rozvíjí děti v nové, pro ně neznámé sféře. Ve šk</w:t>
      </w:r>
      <w:r w:rsidR="003D0C98">
        <w:t>o</w:t>
      </w:r>
      <w:r w:rsidR="00A7712D">
        <w:t xml:space="preserve">lce zatím neměly možnost vyzkoušet si práci s nářadím a </w:t>
      </w:r>
      <w:r w:rsidR="003D0C98">
        <w:t xml:space="preserve">k tomu </w:t>
      </w:r>
      <w:r w:rsidR="00A7712D">
        <w:t>dostat důvěru v samostatn</w:t>
      </w:r>
      <w:r w:rsidR="003D0C98">
        <w:t>ou</w:t>
      </w:r>
      <w:r w:rsidR="00A7712D">
        <w:t xml:space="preserve"> práci s opravdovým nářadím. Děti tuto důvěru velice oceňují a odplatou dodržují pravidla bezpečnosti</w:t>
      </w:r>
      <w:r w:rsidR="003D0C98">
        <w:t xml:space="preserve"> a postup práce s nářadím.</w:t>
      </w:r>
    </w:p>
    <w:p w:rsidR="00C22EEB" w:rsidRDefault="00A7712D" w:rsidP="00A7712D">
      <w:r>
        <w:t xml:space="preserve"> </w:t>
      </w:r>
    </w:p>
    <w:p w:rsidR="00AD627C" w:rsidRDefault="00AD627C"/>
    <w:p w:rsidR="00AD627C" w:rsidRDefault="00444B08">
      <w:r>
        <w:t>Zpětná vazba:</w:t>
      </w:r>
    </w:p>
    <w:p w:rsidR="00AD627C" w:rsidRDefault="003D0C98">
      <w:pPr>
        <w:tabs>
          <w:tab w:val="left" w:pos="7968"/>
        </w:tabs>
      </w:pPr>
      <w:r>
        <w:t>Všichni vítají projekt Malý kutil a rádi by lekci v budoucnu zopakovali.</w:t>
      </w:r>
    </w:p>
    <w:p w:rsidR="00AD627C" w:rsidRDefault="00AD627C">
      <w:pPr>
        <w:tabs>
          <w:tab w:val="left" w:pos="7968"/>
        </w:tabs>
      </w:pPr>
    </w:p>
    <w:p w:rsidR="00AD627C" w:rsidRDefault="00444B08">
      <w:pPr>
        <w:tabs>
          <w:tab w:val="left" w:pos="7968"/>
        </w:tabs>
      </w:pPr>
      <w:r>
        <w:t xml:space="preserve">Zapsala: Renata </w:t>
      </w:r>
      <w:proofErr w:type="spellStart"/>
      <w:r>
        <w:t>Salvétová</w:t>
      </w:r>
      <w:proofErr w:type="spellEnd"/>
      <w:r>
        <w:tab/>
      </w:r>
    </w:p>
    <w:sectPr w:rsidR="00AD627C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E95" w:rsidRDefault="007A2E95">
      <w:r>
        <w:separator/>
      </w:r>
    </w:p>
  </w:endnote>
  <w:endnote w:type="continuationSeparator" w:id="0">
    <w:p w:rsidR="007A2E95" w:rsidRDefault="007A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27C" w:rsidRDefault="00AD627C">
    <w:pPr>
      <w:pBdr>
        <w:top w:val="single" w:sz="4" w:space="13" w:color="000000"/>
        <w:left w:val="nil"/>
        <w:bottom w:val="nil"/>
        <w:right w:val="nil"/>
        <w:between w:val="nil"/>
      </w:pBdr>
      <w:tabs>
        <w:tab w:val="left" w:pos="855"/>
      </w:tabs>
      <w:rPr>
        <w:b/>
        <w:color w:val="000000"/>
        <w:sz w:val="20"/>
        <w:szCs w:val="20"/>
      </w:rPr>
    </w:pPr>
  </w:p>
  <w:p w:rsidR="00AD627C" w:rsidRDefault="00444B08">
    <w:pPr>
      <w:pBdr>
        <w:top w:val="single" w:sz="4" w:space="13" w:color="000000"/>
        <w:left w:val="nil"/>
        <w:bottom w:val="nil"/>
        <w:right w:val="nil"/>
        <w:between w:val="nil"/>
      </w:pBdr>
      <w:tabs>
        <w:tab w:val="left" w:pos="855"/>
      </w:tabs>
      <w:rPr>
        <w:rFonts w:ascii="Arial" w:eastAsia="Arial" w:hAnsi="Arial" w:cs="Arial"/>
        <w:b/>
        <w:color w:val="666666"/>
        <w:sz w:val="16"/>
        <w:szCs w:val="16"/>
      </w:rPr>
    </w:pPr>
    <w:r>
      <w:rPr>
        <w:rFonts w:ascii="Arial" w:eastAsia="Arial" w:hAnsi="Arial" w:cs="Arial"/>
        <w:b/>
        <w:color w:val="666666"/>
        <w:sz w:val="16"/>
        <w:szCs w:val="16"/>
      </w:rPr>
      <w:tab/>
    </w:r>
    <w:r>
      <w:rPr>
        <w:rFonts w:ascii="Arial" w:eastAsia="Arial" w:hAnsi="Arial" w:cs="Arial"/>
        <w:color w:val="666666"/>
        <w:sz w:val="16"/>
        <w:szCs w:val="16"/>
      </w:rPr>
      <w:t>MAS VLADAŘ o.p.s.,</w:t>
    </w:r>
    <w:r>
      <w:rPr>
        <w:rFonts w:ascii="Arial" w:eastAsia="Arial" w:hAnsi="Arial" w:cs="Arial"/>
        <w:b/>
        <w:color w:val="666666"/>
        <w:sz w:val="16"/>
        <w:szCs w:val="16"/>
      </w:rPr>
      <w:t xml:space="preserve"> </w:t>
    </w:r>
    <w:r>
      <w:rPr>
        <w:rFonts w:ascii="Arial" w:eastAsia="Arial" w:hAnsi="Arial" w:cs="Arial"/>
        <w:color w:val="666666"/>
        <w:sz w:val="16"/>
        <w:szCs w:val="16"/>
      </w:rPr>
      <w:t>IČ: 264 04 818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123825</wp:posOffset>
          </wp:positionH>
          <wp:positionV relativeFrom="paragraph">
            <wp:posOffset>76200</wp:posOffset>
          </wp:positionV>
          <wp:extent cx="335598" cy="335598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5598" cy="335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D627C" w:rsidRDefault="00444B08">
    <w:pPr>
      <w:pBdr>
        <w:top w:val="single" w:sz="4" w:space="13" w:color="000000"/>
        <w:left w:val="nil"/>
        <w:bottom w:val="nil"/>
        <w:right w:val="nil"/>
        <w:between w:val="nil"/>
      </w:pBdr>
      <w:tabs>
        <w:tab w:val="left" w:pos="855"/>
        <w:tab w:val="right" w:pos="8337"/>
      </w:tabs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ab/>
      <w:t xml:space="preserve">Sídlo: Karlovarská 6, 364 53 Valeč </w:t>
    </w:r>
    <w:r>
      <w:rPr>
        <w:rFonts w:ascii="Arial" w:eastAsia="Arial" w:hAnsi="Arial" w:cs="Arial"/>
        <w:color w:val="666666"/>
        <w:sz w:val="16"/>
        <w:szCs w:val="16"/>
      </w:rPr>
      <w:tab/>
    </w:r>
  </w:p>
  <w:p w:rsidR="00AD627C" w:rsidRDefault="00444B08">
    <w:pPr>
      <w:pBdr>
        <w:top w:val="single" w:sz="4" w:space="13" w:color="000000"/>
        <w:left w:val="nil"/>
        <w:bottom w:val="nil"/>
        <w:right w:val="nil"/>
        <w:between w:val="nil"/>
      </w:pBdr>
      <w:tabs>
        <w:tab w:val="left" w:pos="855"/>
      </w:tabs>
      <w:rPr>
        <w:rFonts w:ascii="Arial" w:eastAsia="Arial" w:hAnsi="Arial" w:cs="Arial"/>
        <w:color w:val="666666"/>
        <w:sz w:val="16"/>
        <w:szCs w:val="16"/>
      </w:rPr>
    </w:pPr>
    <w:r>
      <w:rPr>
        <w:rFonts w:ascii="Arial" w:eastAsia="Arial" w:hAnsi="Arial" w:cs="Arial"/>
        <w:color w:val="666666"/>
        <w:sz w:val="16"/>
        <w:szCs w:val="16"/>
      </w:rPr>
      <w:tab/>
      <w:t>Kancelář: Masarykovo nám. 22, 441 01 Podbořany</w:t>
    </w:r>
  </w:p>
  <w:p w:rsidR="00AD627C" w:rsidRDefault="00444B08">
    <w:pPr>
      <w:pBdr>
        <w:top w:val="single" w:sz="4" w:space="13" w:color="000000"/>
        <w:left w:val="nil"/>
        <w:bottom w:val="nil"/>
        <w:right w:val="nil"/>
        <w:between w:val="nil"/>
      </w:pBdr>
      <w:tabs>
        <w:tab w:val="left" w:pos="855"/>
      </w:tabs>
      <w:rPr>
        <w:rFonts w:ascii="Arial" w:eastAsia="Arial" w:hAnsi="Arial" w:cs="Arial"/>
        <w:b/>
        <w:color w:val="666666"/>
        <w:sz w:val="16"/>
        <w:szCs w:val="16"/>
        <w:highlight w:val="white"/>
      </w:rPr>
    </w:pPr>
    <w:r>
      <w:rPr>
        <w:rFonts w:ascii="Arial" w:eastAsia="Arial" w:hAnsi="Arial" w:cs="Arial"/>
        <w:color w:val="666666"/>
        <w:sz w:val="16"/>
        <w:szCs w:val="16"/>
      </w:rPr>
      <w:tab/>
      <w:t xml:space="preserve">web: www.vladar.cz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E95" w:rsidRDefault="007A2E95">
      <w:r>
        <w:separator/>
      </w:r>
    </w:p>
  </w:footnote>
  <w:footnote w:type="continuationSeparator" w:id="0">
    <w:p w:rsidR="007A2E95" w:rsidRDefault="007A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27C" w:rsidRDefault="00AD627C"/>
  <w:p w:rsidR="00AD627C" w:rsidRDefault="00444B08">
    <w:pPr>
      <w:tabs>
        <w:tab w:val="center" w:pos="4536"/>
        <w:tab w:val="right" w:pos="9072"/>
      </w:tabs>
    </w:pPr>
    <w:r>
      <w:rPr>
        <w:rFonts w:ascii="Arial" w:eastAsia="Arial" w:hAnsi="Arial" w:cs="Arial"/>
        <w:noProof/>
      </w:rPr>
      <w:drawing>
        <wp:inline distT="0" distB="0" distL="0" distR="0">
          <wp:extent cx="5760410" cy="825500"/>
          <wp:effectExtent l="0" t="0" r="0" b="0"/>
          <wp:docPr id="6" name="image2.jpg" descr="Obsah obrázku text, Písmo, snímek obrazovky, Elektricky modrá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sah obrázku text, Písmo, snímek obrazovky, Elektricky modrá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D627C" w:rsidRDefault="00AD627C">
    <w:pPr>
      <w:jc w:val="center"/>
    </w:pPr>
  </w:p>
  <w:p w:rsidR="00AD627C" w:rsidRDefault="00444B08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MAP4 ORP Kadaň, </w:t>
    </w:r>
    <w:proofErr w:type="spellStart"/>
    <w:r>
      <w:rPr>
        <w:rFonts w:ascii="Arial" w:eastAsia="Arial" w:hAnsi="Arial" w:cs="Arial"/>
        <w:sz w:val="20"/>
        <w:szCs w:val="20"/>
      </w:rPr>
      <w:t>reg</w:t>
    </w:r>
    <w:proofErr w:type="spellEnd"/>
    <w:r>
      <w:rPr>
        <w:rFonts w:ascii="Arial" w:eastAsia="Arial" w:hAnsi="Arial" w:cs="Arial"/>
        <w:sz w:val="20"/>
        <w:szCs w:val="20"/>
      </w:rPr>
      <w:t>. č. CZ.02.02.XX/00/23_017/0008259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27C"/>
    <w:rsid w:val="00203448"/>
    <w:rsid w:val="003D0C98"/>
    <w:rsid w:val="00444B08"/>
    <w:rsid w:val="00752155"/>
    <w:rsid w:val="007A2E95"/>
    <w:rsid w:val="00883925"/>
    <w:rsid w:val="008B7084"/>
    <w:rsid w:val="009319F1"/>
    <w:rsid w:val="009E3738"/>
    <w:rsid w:val="00A7712D"/>
    <w:rsid w:val="00AD627C"/>
    <w:rsid w:val="00BB2722"/>
    <w:rsid w:val="00C2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2F27"/>
  <w15:docId w15:val="{4DDA4D4E-EED3-48C8-989E-805FD78F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Vx/9tABGTvjLvehkf7aE7fen3w==">CgMxLjA4AHIhMWFxcmRmbm9PMS1TZ2RSbG5LU2NLdWlDVFlya1ZHUEZ2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2025-11-26T17:35:00Z</dcterms:created>
  <dcterms:modified xsi:type="dcterms:W3CDTF">2025-11-26T17:35:00Z</dcterms:modified>
</cp:coreProperties>
</file>