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seminář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0"/>
        </w:rPr>
        <w:t xml:space="preserve">“Dítě s problémovým chováním”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201.9726562499999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11.4. 2024  od 14:30 hod.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Komunitní centrum Kadaň, Husova 1667, Kadaň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Lektor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PaedDr. Ellen Mlátilíková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Vážení,</w:t>
      </w:r>
      <w:r w:rsidDel="00000000" w:rsidR="00000000" w:rsidRPr="00000000">
        <w:rPr>
          <w:color w:val="222222"/>
          <w:rtl w:val="0"/>
        </w:rPr>
        <w:br w:type="textWrapping"/>
        <w:br w:type="textWrapping"/>
      </w:r>
      <w:r w:rsidDel="00000000" w:rsidR="00000000" w:rsidRPr="00000000">
        <w:rPr>
          <w:color w:val="222222"/>
          <w:highlight w:val="white"/>
          <w:rtl w:val="0"/>
        </w:rPr>
        <w:t xml:space="preserve">dovolte nám, abychom Vás i Vaše kolegy pozvali na seminář</w:t>
      </w:r>
    </w:p>
    <w:p w:rsidR="00000000" w:rsidDel="00000000" w:rsidP="00000000" w:rsidRDefault="00000000" w:rsidRPr="00000000" w14:paraId="0000000F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“Dítě s problémovým chováním”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pod vedením lektorky paní PaedDr. Ellen Mlátilíkové, který se bude konat ve čtvrtek dne 11.dubna 2024 od 14:30 hodin v Komunitním centru města Kadaně,  ul.Husova 1667, Kadaň. </w:t>
      </w:r>
      <w:r w:rsidDel="00000000" w:rsidR="00000000" w:rsidRPr="00000000">
        <w:rPr>
          <w:color w:val="222222"/>
          <w:rtl w:val="0"/>
        </w:rPr>
        <w:t xml:space="preserve">Předpokládaný čas ukončení je v 16:30 hod.</w:t>
      </w:r>
    </w:p>
    <w:p w:rsidR="00000000" w:rsidDel="00000000" w:rsidP="00000000" w:rsidRDefault="00000000" w:rsidRPr="00000000" w14:paraId="00000012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Obsah semináře je zaměřen na specifika dětského věku, emoční a sociální rozvoj dětí  předškolního věku.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Účastníci semináře si osvětlí problematiku základních sociálních potřeb dítěte, možné důsledky nenasycení těchto potřeb, negativní projevy chování dítěte. Konkrétní kazuistiky a pedagogická diagnostika napomohou v orientaci řešení kázeňských problémů. Seminář je zaměřen na problematické chování dětí např.</w:t>
      </w:r>
      <w:r w:rsidDel="00000000" w:rsidR="00000000" w:rsidRPr="00000000">
        <w:rPr>
          <w:b w:val="1"/>
          <w:color w:val="222222"/>
          <w:rtl w:val="0"/>
        </w:rPr>
        <w:t xml:space="preserve"> ADHD, PAS.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Práce s kazuistiky napomůže učitelům nastavit si reálná podpůrná opatření v rámci práce s třídním kolektivem. 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Účast na semináři je zcela zdarma.</w:t>
      </w:r>
    </w:p>
    <w:p w:rsidR="00000000" w:rsidDel="00000000" w:rsidP="00000000" w:rsidRDefault="00000000" w:rsidRPr="00000000" w14:paraId="00000018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Pozn.: občerstvení zajištěno.</w:t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Prosíme potvrďte svou účast v registračním formuláři zde: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https://forms.gle/Dhj9RPJMwWL1zSie6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 </w:t>
      </w:r>
      <w:r w:rsidDel="00000000" w:rsidR="00000000" w:rsidRPr="00000000">
        <w:rPr>
          <w:color w:val="222222"/>
          <w:highlight w:val="white"/>
          <w:rtl w:val="0"/>
        </w:rPr>
        <w:t xml:space="preserve">nejpozději do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10.4.2024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MAP4 ORP Kadaň.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https://www.vzdelavani-kadansko.cz/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7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Dhj9RPJMwWL1zSie6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4ItJtgfiDXckJgagmysnG/8z3A==">CgMxLjA4AHIhMXB1MG9EOFVRdHUxY2FCVzJQNlhWel9CS0NUTDBmS3lz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2024-02-19T12:08:00Z</dcterms:created>
  <dc:creator>Uživatel systému Windows</dc:creator>
</cp:coreProperties>
</file>