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Projektový den - Polytechnické vzdělávání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“Lekce pískování”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Mgr. Renata Salvétová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20.9.2024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od  9:00-12:00 hod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ZŠ Chomutovská, Kadaň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Lekce pískování se konala v rámci implementační aktivity nazvané Akce spolupráce ZŠ, MŠ a dalších institucí v oblasti polytechniky. Aktivita byla organizována jako projektový den, jehož hlavním tématem bylo polytechnické vzdělávání. Lekce byla určena pro žáky 1.B, ZŠ Chomutovská, Kadaň.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Teoretická část: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 úvodní části se žáci seznámili s teoretickými informacemi o využití písku v praxi. Získali nové poznatky o tom, kde se písek nachází, jak vzniká a jaké jsou jeho hlavní složky. Tato část jim pomohla upevnit si své dosavadní znalosti o přírodních materiálech a jejich zpracování.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Praktická část: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 praktické části si žáci osvojili bezpečné používání ostrého nástroje určeného k odlupování vrstev obrázku. Tato činnost vyžadovala nejen jemnou motoriku, kterou si díky pečlivé práci výrazně zlepšili, ale také preciznost při manipulaci s pískem. Při sypání písku na jednotlivé části obrázku žáci prokázali kreativitu a fantazii, když si sami vybírali barevné kombinace. Celý proces pískování je zároveň učil trpělivosti a soustředění, což jsou dovednosti, které jim budou užitečné i v dalších oblastech vzdělávání.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Na závěr proběhla reflexe celé aktivity, kdy žáci měli možnost zhodnotit své výtvory. Všichni vyjádřili spokojenost s výsledky své práce a projevili zájem si tuto činnost v budoucnu znovu vyzkoušet.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Zpětná vazba: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Paní učitelka byla s průběhem lekce velmi spokojena. Uvedla, že by tuto aktivitu ráda zařadila do výuky pracovních činností, neboť pískování nabízí žákům možnost nejen rozvíjet technické dovednosti, ale také kreativitu a trpělivost.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Zapsala: Renata Salvétová</w:t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2024-09-25T09:47:00Z</dcterms:created>
</cp:coreProperties>
</file>